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Памятные объекты Волгоградской области, посвященные героям участвовавшим в освобождении Донбасса и Новороссии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В День воссоединения новых регионов с Россией в рамках акции «Сохранение памяти» мы расскажем Вам о памятных объектах, посвященных героям участвовавшим в освобождении Донбасса и Новороссии на территории Волгоградской области.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Так, в городе Котельниково установлена мемориальная плита Герою России-Вадиму Герасимову.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рабочем поселке Елань 24.02.2024 открыт мемориал, посвященный участникам специальной военной операции. Памятник представлен в виде пятиконечной звезды, в которой слились как в единое целое символы специальной военной операции- Z,O,V.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 в городе Камышин заложен парковый комплекс, посвящённый героям специальной военной операции и членам их семей, в котором  открыт памятный знак. На гранитных плитах высечены имена камышан, которые героически погибли, выполняя свой воинский долг перед Родиной.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Подобные мемориалы становятся важными символами благодарности и уважения к подвигу защитников. Они сохраняют память о мужестве и верности присяге и служат напоминанием о силе долга и ответственности перед Родиной для будущих поколений.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uiPriority w:val="20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3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99"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pPr/>
    <w:rPr>
      <w:rFonts w:ascii="Calibri" w:hAnsi="Calibri" w:eastAsia="Calibri" w:cs="Calibri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166</Words>
  <Characters>1152</Characters>
  <CharactersWithSpaces>1309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dcterms:modified xsi:type="dcterms:W3CDTF">2025-10-01T07:56:32Z</dcterms:modified>
  <cp:revision>83</cp:revision>
  <dc:subject/>
  <dc:title/>
</cp:coreProperties>
</file>