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EF5" w:rsidRDefault="00115EF5" w:rsidP="00115EF5">
      <w:pPr>
        <w:rPr>
          <w:rFonts w:ascii="Times New Roman" w:hAnsi="Times New Roman" w:cs="Times New Roman"/>
          <w:sz w:val="28"/>
          <w:szCs w:val="28"/>
        </w:rPr>
      </w:pPr>
      <w:r w:rsidRPr="003A7692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1B8C623" wp14:editId="4895F313">
            <wp:extent cx="2179320" cy="1356360"/>
            <wp:effectExtent l="0" t="0" r="0" b="0"/>
            <wp:docPr id="1" name="Рисунок 1" descr="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BC7" w:rsidRPr="00115EF5" w:rsidRDefault="00844E1A" w:rsidP="00115E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5EF5">
        <w:rPr>
          <w:rFonts w:ascii="Times New Roman" w:hAnsi="Times New Roman" w:cs="Times New Roman"/>
          <w:sz w:val="28"/>
          <w:szCs w:val="28"/>
        </w:rPr>
        <w:t>Защити свои права в процедуре банкротства</w:t>
      </w:r>
    </w:p>
    <w:p w:rsidR="00844E1A" w:rsidRPr="00210089" w:rsidRDefault="00844E1A" w:rsidP="0021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BC7" w:rsidRPr="00210089" w:rsidRDefault="00210089" w:rsidP="002100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089">
        <w:rPr>
          <w:rFonts w:ascii="Times New Roman" w:hAnsi="Times New Roman" w:cs="Times New Roman"/>
          <w:sz w:val="28"/>
          <w:szCs w:val="28"/>
        </w:rPr>
        <w:t xml:space="preserve">Одним из способов </w:t>
      </w:r>
      <w:r w:rsidR="00A909CA" w:rsidRPr="00210089">
        <w:rPr>
          <w:rFonts w:ascii="Times New Roman" w:hAnsi="Times New Roman" w:cs="Times New Roman"/>
          <w:sz w:val="28"/>
          <w:szCs w:val="28"/>
        </w:rPr>
        <w:t>защиты и восстано</w:t>
      </w:r>
      <w:r w:rsidR="00A909CA">
        <w:rPr>
          <w:rFonts w:ascii="Times New Roman" w:hAnsi="Times New Roman" w:cs="Times New Roman"/>
          <w:sz w:val="28"/>
          <w:szCs w:val="28"/>
        </w:rPr>
        <w:t>вления нарушенных прав граждан в</w:t>
      </w:r>
      <w:r w:rsidR="00A909CA" w:rsidRPr="00210089">
        <w:rPr>
          <w:rFonts w:ascii="Times New Roman" w:hAnsi="Times New Roman" w:cs="Times New Roman"/>
          <w:sz w:val="28"/>
          <w:szCs w:val="28"/>
        </w:rPr>
        <w:t xml:space="preserve"> процедуре банкротства </w:t>
      </w:r>
      <w:r w:rsidRPr="00210089">
        <w:rPr>
          <w:rFonts w:ascii="Times New Roman" w:hAnsi="Times New Roman" w:cs="Times New Roman"/>
          <w:sz w:val="28"/>
          <w:szCs w:val="28"/>
        </w:rPr>
        <w:t xml:space="preserve">является направление обращения </w:t>
      </w:r>
      <w:r w:rsidR="00A80BC7" w:rsidRPr="00210089">
        <w:rPr>
          <w:rFonts w:ascii="Times New Roman" w:hAnsi="Times New Roman" w:cs="Times New Roman"/>
          <w:sz w:val="28"/>
          <w:szCs w:val="28"/>
        </w:rPr>
        <w:t>в Управление Росреестра по Волгоградской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A80BC7" w:rsidRPr="00210089">
        <w:rPr>
          <w:rFonts w:ascii="Times New Roman" w:hAnsi="Times New Roman" w:cs="Times New Roman"/>
          <w:sz w:val="28"/>
          <w:szCs w:val="28"/>
        </w:rPr>
        <w:t xml:space="preserve"> в котором </w:t>
      </w:r>
      <w:r w:rsidRPr="00210089">
        <w:rPr>
          <w:rFonts w:ascii="Times New Roman" w:hAnsi="Times New Roman" w:cs="Times New Roman"/>
          <w:sz w:val="28"/>
          <w:szCs w:val="28"/>
        </w:rPr>
        <w:t xml:space="preserve">гражданин может </w:t>
      </w:r>
      <w:r w:rsidR="00A80BC7" w:rsidRPr="00210089">
        <w:rPr>
          <w:rFonts w:ascii="Times New Roman" w:hAnsi="Times New Roman" w:cs="Times New Roman"/>
          <w:sz w:val="28"/>
          <w:szCs w:val="28"/>
        </w:rPr>
        <w:t>указать какие неправомерные действия по</w:t>
      </w:r>
      <w:r w:rsidRPr="00210089">
        <w:rPr>
          <w:rFonts w:ascii="Times New Roman" w:hAnsi="Times New Roman" w:cs="Times New Roman"/>
          <w:sz w:val="28"/>
          <w:szCs w:val="28"/>
        </w:rPr>
        <w:t xml:space="preserve"> его</w:t>
      </w:r>
      <w:r w:rsidR="00A80BC7" w:rsidRPr="00210089">
        <w:rPr>
          <w:rFonts w:ascii="Times New Roman" w:hAnsi="Times New Roman" w:cs="Times New Roman"/>
          <w:sz w:val="28"/>
          <w:szCs w:val="28"/>
        </w:rPr>
        <w:t xml:space="preserve"> мнению </w:t>
      </w:r>
      <w:r w:rsidR="00FC5B23" w:rsidRPr="00210089">
        <w:rPr>
          <w:rFonts w:ascii="Times New Roman" w:hAnsi="Times New Roman" w:cs="Times New Roman"/>
          <w:sz w:val="28"/>
          <w:szCs w:val="28"/>
        </w:rPr>
        <w:t>допускает</w:t>
      </w:r>
      <w:r w:rsidR="00A80BC7" w:rsidRPr="00210089">
        <w:rPr>
          <w:rFonts w:ascii="Times New Roman" w:hAnsi="Times New Roman" w:cs="Times New Roman"/>
          <w:sz w:val="28"/>
          <w:szCs w:val="28"/>
        </w:rPr>
        <w:t xml:space="preserve"> арбитражный управляющий.</w:t>
      </w:r>
    </w:p>
    <w:p w:rsidR="00F270CA" w:rsidRPr="00210089" w:rsidRDefault="00A80BC7" w:rsidP="002100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089">
        <w:rPr>
          <w:rFonts w:ascii="Times New Roman" w:hAnsi="Times New Roman" w:cs="Times New Roman"/>
          <w:sz w:val="28"/>
          <w:szCs w:val="28"/>
        </w:rPr>
        <w:t xml:space="preserve">Указанное обращение </w:t>
      </w:r>
      <w:r w:rsidR="00844E1A" w:rsidRPr="00210089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210089">
        <w:rPr>
          <w:rFonts w:ascii="Times New Roman" w:hAnsi="Times New Roman" w:cs="Times New Roman"/>
          <w:sz w:val="28"/>
          <w:szCs w:val="28"/>
        </w:rPr>
        <w:t>в обязательном порядке рассмот</w:t>
      </w:r>
      <w:r w:rsidR="00844E1A" w:rsidRPr="00210089">
        <w:rPr>
          <w:rFonts w:ascii="Times New Roman" w:hAnsi="Times New Roman" w:cs="Times New Roman"/>
          <w:sz w:val="28"/>
          <w:szCs w:val="28"/>
        </w:rPr>
        <w:t>рит</w:t>
      </w:r>
      <w:r w:rsidRPr="00210089">
        <w:rPr>
          <w:rFonts w:ascii="Times New Roman" w:hAnsi="Times New Roman" w:cs="Times New Roman"/>
          <w:sz w:val="28"/>
          <w:szCs w:val="28"/>
        </w:rPr>
        <w:t xml:space="preserve"> и в течен</w:t>
      </w:r>
      <w:r w:rsidR="00FC5B23" w:rsidRPr="00210089">
        <w:rPr>
          <w:rFonts w:ascii="Times New Roman" w:hAnsi="Times New Roman" w:cs="Times New Roman"/>
          <w:sz w:val="28"/>
          <w:szCs w:val="28"/>
        </w:rPr>
        <w:t xml:space="preserve">ии тридцати дней </w:t>
      </w:r>
      <w:r w:rsidR="00844E1A" w:rsidRPr="00210089">
        <w:rPr>
          <w:rFonts w:ascii="Times New Roman" w:hAnsi="Times New Roman" w:cs="Times New Roman"/>
          <w:sz w:val="28"/>
          <w:szCs w:val="28"/>
        </w:rPr>
        <w:t xml:space="preserve">направит </w:t>
      </w:r>
      <w:r w:rsidR="00FC5B23" w:rsidRPr="00210089">
        <w:rPr>
          <w:rFonts w:ascii="Times New Roman" w:hAnsi="Times New Roman" w:cs="Times New Roman"/>
          <w:sz w:val="28"/>
          <w:szCs w:val="28"/>
        </w:rPr>
        <w:t xml:space="preserve">гражданину </w:t>
      </w:r>
      <w:r w:rsidRPr="00210089">
        <w:rPr>
          <w:rFonts w:ascii="Times New Roman" w:hAnsi="Times New Roman" w:cs="Times New Roman"/>
          <w:sz w:val="28"/>
          <w:szCs w:val="28"/>
        </w:rPr>
        <w:t>мотивированный ответ.</w:t>
      </w:r>
      <w:r w:rsidR="00F270CA" w:rsidRPr="002100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BC7" w:rsidRPr="00210089" w:rsidRDefault="00844E1A" w:rsidP="002100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089">
        <w:rPr>
          <w:rFonts w:ascii="Times New Roman" w:hAnsi="Times New Roman" w:cs="Times New Roman"/>
          <w:sz w:val="28"/>
          <w:szCs w:val="28"/>
        </w:rPr>
        <w:t>Е</w:t>
      </w:r>
      <w:r w:rsidR="00A80BC7" w:rsidRPr="00210089">
        <w:rPr>
          <w:rFonts w:ascii="Times New Roman" w:hAnsi="Times New Roman" w:cs="Times New Roman"/>
          <w:sz w:val="28"/>
          <w:szCs w:val="28"/>
        </w:rPr>
        <w:t xml:space="preserve">сли в ходе рассмотрения обращения подтвердятся факты </w:t>
      </w:r>
      <w:r w:rsidR="00210089">
        <w:rPr>
          <w:rFonts w:ascii="Times New Roman" w:hAnsi="Times New Roman" w:cs="Times New Roman"/>
          <w:sz w:val="28"/>
          <w:szCs w:val="28"/>
        </w:rPr>
        <w:t>нарушений со стороны арбитражного управляющего</w:t>
      </w:r>
      <w:r w:rsidR="00A80BC7" w:rsidRPr="00210089">
        <w:rPr>
          <w:rFonts w:ascii="Times New Roman" w:hAnsi="Times New Roman" w:cs="Times New Roman"/>
          <w:sz w:val="28"/>
          <w:szCs w:val="28"/>
        </w:rPr>
        <w:t>, то Управление</w:t>
      </w:r>
      <w:r w:rsidR="00FC5B23" w:rsidRPr="00210089">
        <w:rPr>
          <w:rFonts w:ascii="Times New Roman" w:hAnsi="Times New Roman" w:cs="Times New Roman"/>
          <w:sz w:val="28"/>
          <w:szCs w:val="28"/>
        </w:rPr>
        <w:t xml:space="preserve"> предприме</w:t>
      </w:r>
      <w:r w:rsidR="00A80BC7" w:rsidRPr="00210089">
        <w:rPr>
          <w:rFonts w:ascii="Times New Roman" w:hAnsi="Times New Roman" w:cs="Times New Roman"/>
          <w:sz w:val="28"/>
          <w:szCs w:val="28"/>
        </w:rPr>
        <w:t>т меры по привлечению арбитражного управляющего к административной ответственности.</w:t>
      </w:r>
    </w:p>
    <w:p w:rsidR="006671FB" w:rsidRPr="00210089" w:rsidRDefault="00210089" w:rsidP="002100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фиксируется путем с</w:t>
      </w:r>
      <w:r w:rsidR="00A80BC7" w:rsidRPr="00210089">
        <w:rPr>
          <w:rFonts w:ascii="Times New Roman" w:hAnsi="Times New Roman" w:cs="Times New Roman"/>
          <w:sz w:val="28"/>
          <w:szCs w:val="28"/>
        </w:rPr>
        <w:t>остав</w:t>
      </w:r>
      <w:r>
        <w:rPr>
          <w:rFonts w:ascii="Times New Roman" w:hAnsi="Times New Roman" w:cs="Times New Roman"/>
          <w:sz w:val="28"/>
          <w:szCs w:val="28"/>
        </w:rPr>
        <w:t>ления</w:t>
      </w:r>
      <w:r w:rsidR="00A80BC7" w:rsidRPr="00210089">
        <w:rPr>
          <w:rFonts w:ascii="Times New Roman" w:hAnsi="Times New Roman" w:cs="Times New Roman"/>
          <w:sz w:val="28"/>
          <w:szCs w:val="28"/>
        </w:rPr>
        <w:t xml:space="preserve"> протокол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80BC7" w:rsidRPr="00210089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и соответствующе заявление </w:t>
      </w:r>
      <w:r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A80BC7" w:rsidRPr="00210089">
        <w:rPr>
          <w:rFonts w:ascii="Times New Roman" w:hAnsi="Times New Roman" w:cs="Times New Roman"/>
          <w:sz w:val="28"/>
          <w:szCs w:val="28"/>
        </w:rPr>
        <w:t>в арбитражный суд, который и прим</w:t>
      </w:r>
      <w:r w:rsidR="00F270CA" w:rsidRPr="00210089">
        <w:rPr>
          <w:rFonts w:ascii="Times New Roman" w:hAnsi="Times New Roman" w:cs="Times New Roman"/>
          <w:sz w:val="28"/>
          <w:szCs w:val="28"/>
        </w:rPr>
        <w:t>ет решение о привлечении либо отказе в п</w:t>
      </w:r>
      <w:r w:rsidR="00A80BC7" w:rsidRPr="00210089">
        <w:rPr>
          <w:rFonts w:ascii="Times New Roman" w:hAnsi="Times New Roman" w:cs="Times New Roman"/>
          <w:sz w:val="28"/>
          <w:szCs w:val="28"/>
        </w:rPr>
        <w:t>ривлечении арбитражного управляющего к административной ответственности.</w:t>
      </w:r>
    </w:p>
    <w:p w:rsidR="00A80BC7" w:rsidRPr="00210089" w:rsidRDefault="00210089" w:rsidP="0021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760D">
        <w:rPr>
          <w:rFonts w:ascii="Times New Roman" w:hAnsi="Times New Roman" w:cs="Times New Roman"/>
          <w:sz w:val="28"/>
          <w:szCs w:val="28"/>
        </w:rPr>
        <w:t>«У</w:t>
      </w:r>
      <w:r w:rsidR="00316B15">
        <w:rPr>
          <w:rFonts w:ascii="Times New Roman" w:hAnsi="Times New Roman" w:cs="Times New Roman"/>
          <w:sz w:val="28"/>
          <w:szCs w:val="28"/>
        </w:rPr>
        <w:t>казанный механизм позвол</w:t>
      </w:r>
      <w:r w:rsidR="00A909CA">
        <w:rPr>
          <w:rFonts w:ascii="Times New Roman" w:hAnsi="Times New Roman" w:cs="Times New Roman"/>
          <w:sz w:val="28"/>
          <w:szCs w:val="28"/>
        </w:rPr>
        <w:t>яет</w:t>
      </w:r>
      <w:r w:rsidR="00316B15">
        <w:rPr>
          <w:rFonts w:ascii="Times New Roman" w:hAnsi="Times New Roman" w:cs="Times New Roman"/>
          <w:sz w:val="28"/>
          <w:szCs w:val="28"/>
        </w:rPr>
        <w:t xml:space="preserve"> гражданину защитить его нарушенные права от неправомерных </w:t>
      </w:r>
      <w:r w:rsidR="00332E37">
        <w:rPr>
          <w:rFonts w:ascii="Times New Roman" w:hAnsi="Times New Roman" w:cs="Times New Roman"/>
          <w:sz w:val="28"/>
          <w:szCs w:val="28"/>
        </w:rPr>
        <w:t>действий арбитражных управляющих</w:t>
      </w:r>
      <w:r w:rsidR="00AD760D">
        <w:rPr>
          <w:rFonts w:ascii="Times New Roman" w:hAnsi="Times New Roman" w:cs="Times New Roman"/>
          <w:sz w:val="28"/>
          <w:szCs w:val="28"/>
        </w:rPr>
        <w:t>» - отмечает заместитель руководителя Управления Росреестра по Волгоградской области Т.Н. Кривова</w:t>
      </w:r>
      <w:r w:rsidR="00332E37">
        <w:rPr>
          <w:rFonts w:ascii="Times New Roman" w:hAnsi="Times New Roman" w:cs="Times New Roman"/>
          <w:sz w:val="28"/>
          <w:szCs w:val="28"/>
        </w:rPr>
        <w:t>.</w:t>
      </w:r>
    </w:p>
    <w:p w:rsidR="00A80BC7" w:rsidRPr="00A80BC7" w:rsidRDefault="00A80BC7" w:rsidP="00A80B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5EF5" w:rsidRDefault="00115EF5" w:rsidP="00115EF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olk_signature"/>
      <w:r>
        <w:rPr>
          <w:rFonts w:ascii="Times New Roman" w:hAnsi="Times New Roman" w:cs="Times New Roman"/>
          <w:sz w:val="28"/>
          <w:szCs w:val="28"/>
        </w:rPr>
        <w:t>С уважением,</w:t>
      </w:r>
    </w:p>
    <w:p w:rsidR="00115EF5" w:rsidRDefault="00115EF5" w:rsidP="00115EF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Балановский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Ян Олегович,</w:t>
      </w:r>
    </w:p>
    <w:p w:rsidR="00115EF5" w:rsidRDefault="00115EF5" w:rsidP="00115EF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15EF5" w:rsidRPr="00AC5087" w:rsidRDefault="00115EF5" w:rsidP="00115EF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C5087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115EF5" w:rsidRPr="00AC5087" w:rsidRDefault="00115EF5" w:rsidP="00115EF5">
      <w:pPr>
        <w:spacing w:after="0" w:line="240" w:lineRule="auto"/>
        <w:rPr>
          <w:rFonts w:ascii="Calibri" w:hAnsi="Calibri" w:cs="Calibri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C5087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C508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</w:t>
        </w:r>
        <w:r w:rsidRPr="00AC508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@</w:t>
        </w:r>
        <w:r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voru</w:t>
        </w:r>
        <w:r w:rsidRPr="00AC508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.</w:t>
        </w:r>
        <w:r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bookmarkEnd w:id="0"/>
    </w:p>
    <w:p w:rsidR="00A80BC7" w:rsidRPr="00115EF5" w:rsidRDefault="00A80BC7" w:rsidP="00A80BC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GoBack"/>
      <w:bookmarkEnd w:id="1"/>
    </w:p>
    <w:sectPr w:rsidR="00A80BC7" w:rsidRPr="00115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342A2"/>
    <w:multiLevelType w:val="hybridMultilevel"/>
    <w:tmpl w:val="AC027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BC7"/>
    <w:rsid w:val="00115EF5"/>
    <w:rsid w:val="00210089"/>
    <w:rsid w:val="00316B15"/>
    <w:rsid w:val="00332E37"/>
    <w:rsid w:val="00594A6F"/>
    <w:rsid w:val="006671FB"/>
    <w:rsid w:val="006C59BC"/>
    <w:rsid w:val="00844E1A"/>
    <w:rsid w:val="00A80BC7"/>
    <w:rsid w:val="00A909CA"/>
    <w:rsid w:val="00AD760D"/>
    <w:rsid w:val="00F270CA"/>
    <w:rsid w:val="00FC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D6BC4-84B1-4D54-B367-8BCF9128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E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6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6B1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15E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Лунева Наталья Владимировна</dc:creator>
  <cp:keywords/>
  <dc:description/>
  <cp:lastModifiedBy>Коломыцева Наталья Сергеевна</cp:lastModifiedBy>
  <cp:revision>3</cp:revision>
  <cp:lastPrinted>2021-11-03T10:51:00Z</cp:lastPrinted>
  <dcterms:created xsi:type="dcterms:W3CDTF">2021-11-09T12:21:00Z</dcterms:created>
  <dcterms:modified xsi:type="dcterms:W3CDTF">2021-11-10T05:41:00Z</dcterms:modified>
</cp:coreProperties>
</file>