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14 января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8(8442)94-86-07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15 января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09.30 до 10.30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недвижимости и государственный кадастровый учет»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8(84465)2-49-00;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 xml:space="preserve">с 10.00 до 12.00 специалисты Михайловского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«Вопросы государственной регистрации прав и государственного кадастрового учета в электронном виде»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8(84463)2-01-47,</w:t>
        <w:br/>
        <w:t>2-00-99;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8(84442)4-12-08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8(84442)4-09-28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17.00 специалисты межмуниципального отдела по Быковскому 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«Государственная регистрация прав недвижимости и государственный кадастровый учет»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8(84495)3-12-89, 8(84494)6-49-53, 8(84494)6-49-40;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11.00 до 12.00 специалисты межмуниципального отдела по Котельниковскому и Октябрьскому районам проведут «горячую линию»: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«Возврат прилагаемых к заявлению о государственном кадастровом учете и (или) государственной регистрации прав документов без рассмотрения при наличии оснований, установленных статьями 25, 35, 36.1 Закона о регистрации»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8(84475)6-26-61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17 января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Дубовского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«Вопросы соблюдения земельного законодательства»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8(84458)3-31-37;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03C8-C7A3-4C50-BB19-66C3FD8D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Application>LibreOffice/7.5.6.2$Linux_X86_64 LibreOffice_project/50$Build-2</Application>
  <AppVersion>15.0000</AppVersion>
  <Pages>2</Pages>
  <Words>260</Words>
  <Characters>1892</Characters>
  <CharactersWithSpaces>2139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2025-01-14T09:59:54Z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