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6FAB" w:rsidRDefault="009C43C6" w:rsidP="009C4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3C6">
        <w:rPr>
          <w:rFonts w:ascii="Times New Roman" w:hAnsi="Times New Roman" w:cs="Times New Roman"/>
          <w:b/>
          <w:sz w:val="28"/>
          <w:szCs w:val="28"/>
        </w:rPr>
        <w:t>В региональной приемной Президента Российской Федерации состоялся личный прием граждан руководителем Волгоградского Росреестра</w:t>
      </w:r>
    </w:p>
    <w:p w:rsidR="009C43C6" w:rsidRPr="009C43C6" w:rsidRDefault="009C43C6" w:rsidP="009C4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3C6" w:rsidRPr="005D4398" w:rsidRDefault="009C43C6" w:rsidP="009C43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 w:rsidRPr="005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октября 2024 года по поручению Президента Российской</w:t>
      </w:r>
      <w:r w:rsidRPr="005D43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Федерации руководитель Управления Федеральной службы государственной регистрации, кадастра и картографии по Волгоградской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</w:t>
      </w:r>
      <w:r w:rsidRPr="005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Сапега провела личный прием граждан, в ходе которого рассмотрены обращения жителей города Волгограда.</w:t>
      </w:r>
    </w:p>
    <w:p w:rsidR="009C43C6" w:rsidRDefault="009C43C6" w:rsidP="009C43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43C6" w:rsidRPr="005D4398" w:rsidRDefault="009C43C6" w:rsidP="009C43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личного приема рассмотрены вопросы регистрации прав собственности на земельные участки, передачи прав на недвижимое имущество, обеспечения сохранности информации и защиты сведений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объектах недвижимости.</w:t>
      </w:r>
    </w:p>
    <w:p w:rsidR="009C43C6" w:rsidRDefault="009C43C6" w:rsidP="009C43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43C6" w:rsidRDefault="009C43C6" w:rsidP="009C43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4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проведенного в региональной приемной Президента Российской Федерации личного приема граждан, руководителем Управления Натальей Сапегой даны поручения по решению вопросов, установлены сроки их исполнения и представления докладов полномочному представителю Президента Российской Федерации в Южном федеральном округе Владимиру Устинову.</w:t>
      </w:r>
    </w:p>
    <w:p w:rsidR="00203AE5" w:rsidRPr="00060753" w:rsidRDefault="00203AE5" w:rsidP="00203AE5">
      <w:pPr>
        <w:jc w:val="both"/>
        <w:rPr>
          <w:rFonts w:ascii="Times New Roman" w:hAnsi="Times New Roman"/>
          <w:sz w:val="28"/>
          <w:szCs w:val="28"/>
        </w:rPr>
      </w:pPr>
    </w:p>
    <w:p w:rsidR="001C447C" w:rsidRPr="005A5B6C" w:rsidRDefault="001C447C" w:rsidP="00A0474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F040E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2368A"/>
    <w:multiLevelType w:val="hybridMultilevel"/>
    <w:tmpl w:val="A92EDA88"/>
    <w:lvl w:ilvl="0" w:tplc="F1329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04137"/>
    <w:multiLevelType w:val="multilevel"/>
    <w:tmpl w:val="3E54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96068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3AE5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646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E82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3375A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365E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0EC0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3E78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43C6"/>
    <w:rsid w:val="009C6AC3"/>
    <w:rsid w:val="009D1703"/>
    <w:rsid w:val="009D566D"/>
    <w:rsid w:val="00A00521"/>
    <w:rsid w:val="00A0474B"/>
    <w:rsid w:val="00A073C2"/>
    <w:rsid w:val="00A147D9"/>
    <w:rsid w:val="00A15948"/>
    <w:rsid w:val="00A166F7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4D9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290B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7C8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2DB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47AA4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styleId="af">
    <w:name w:val="FollowedHyperlink"/>
    <w:basedOn w:val="a0"/>
    <w:uiPriority w:val="99"/>
    <w:semiHidden/>
    <w:unhideWhenUsed/>
    <w:rsid w:val="00C4290B"/>
    <w:rPr>
      <w:color w:val="954F72" w:themeColor="followedHyperlink"/>
      <w:u w:val="single"/>
    </w:rPr>
  </w:style>
  <w:style w:type="paragraph" w:customStyle="1" w:styleId="2">
    <w:name w:val="Знак Знак2 Знак Знак"/>
    <w:basedOn w:val="a"/>
    <w:rsid w:val="00203AE5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ea35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2024-10-24T08:23:00Z</cp:lastPrinted>
  <dcterms:created xsi:type="dcterms:W3CDTF">2024-11-05T08:49:00Z</dcterms:created>
  <dcterms:modified xsi:type="dcterms:W3CDTF">2024-11-05T08:49:00Z</dcterms:modified>
</cp:coreProperties>
</file>