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5715FD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5715FD" w:rsidRDefault="005715FD" w:rsidP="005715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r w:rsidRPr="00075C7F">
        <w:rPr>
          <w:rFonts w:ascii="Times New Roman" w:hAnsi="Times New Roman" w:cs="Times New Roman"/>
          <w:b/>
          <w:sz w:val="28"/>
          <w:szCs w:val="28"/>
        </w:rPr>
        <w:t>Земельные участки со статусом «временные»</w:t>
      </w:r>
      <w:bookmarkEnd w:id="0"/>
    </w:p>
    <w:p w:rsidR="005715FD" w:rsidRDefault="005715FD" w:rsidP="00571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5FD" w:rsidRPr="009C380B" w:rsidRDefault="005715FD" w:rsidP="00571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Временными считаются земельные участки, которые образованы и поставлены на кадастровый учет в период с 1 марта 2008 года до 1 января 2017 года, однако права на них до сих пор не зарегистрированы. Землепользователи, получившие документы от органов власти о предоставлении земельного участка, не завершили оформление своих прав.</w:t>
      </w:r>
    </w:p>
    <w:p w:rsidR="005715FD" w:rsidRDefault="005715FD" w:rsidP="00571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Временный характер сведений в Едином государственном реестре недвижимости об образованных объектах недвижимости сохраняется до момента государственной регистрации права или аренды на такой земельный участок, находящийся в государственной или муниципальной собственности, но не позднее </w:t>
      </w:r>
      <w:r w:rsidRPr="00B16B8D">
        <w:rPr>
          <w:rFonts w:ascii="Times New Roman" w:hAnsi="Times New Roman" w:cs="Times New Roman"/>
          <w:b/>
          <w:sz w:val="28"/>
          <w:szCs w:val="28"/>
        </w:rPr>
        <w:t>1 марта 2022 года</w:t>
      </w:r>
      <w:r>
        <w:rPr>
          <w:rFonts w:ascii="Times New Roman" w:hAnsi="Times New Roman" w:cs="Times New Roman"/>
          <w:sz w:val="28"/>
          <w:szCs w:val="28"/>
        </w:rPr>
        <w:t>. После этой даты они будут сняты с кадастрового учета, их статус изменится на «архивный».</w:t>
      </w:r>
    </w:p>
    <w:p w:rsidR="005715FD" w:rsidRDefault="005715FD" w:rsidP="00571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Росреестра по Волгоградской области </w:t>
      </w:r>
      <w:r w:rsidRPr="00B16B8D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 xml:space="preserve"> отмечает, что землепользователи, не обратившиеся за регистрацией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лишаются прав на такие земельные участки, но весь процесс оформления придется начинать заново</w:t>
      </w:r>
      <w:r w:rsidRPr="00CE205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обращаться к кадастровому инженеру за подготовкой межевого плана, подавать заявление о государственном кадастровом учете земельного участка. На государственный кадастровый учет земельный участок будет поставлен с новым кадастровым номером. Восстановление сведений о «временных» земельных участках законодательством не предусмотрено.</w:t>
      </w:r>
    </w:p>
    <w:p w:rsidR="005715FD" w:rsidRPr="00CE205C" w:rsidRDefault="005715FD" w:rsidP="00571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возможности распоряжения своим участком в полном объеме рекомендуем зарегистрировать права.</w:t>
      </w: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C8" w:rsidRDefault="00CE3BC8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77F8A"/>
    <w:rsid w:val="00286EF7"/>
    <w:rsid w:val="00294F5B"/>
    <w:rsid w:val="002B0B11"/>
    <w:rsid w:val="00311DCF"/>
    <w:rsid w:val="00320887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500E8A"/>
    <w:rsid w:val="0052159D"/>
    <w:rsid w:val="00525C42"/>
    <w:rsid w:val="00534F35"/>
    <w:rsid w:val="00562356"/>
    <w:rsid w:val="0056649E"/>
    <w:rsid w:val="005715FD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E3BC8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2022-02-10T13:59:00Z</dcterms:created>
  <dcterms:modified xsi:type="dcterms:W3CDTF">2022-02-10T13:59:00Z</dcterms:modified>
</cp:coreProperties>
</file>