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Pr="00775B25" w:rsidRDefault="00074E54" w:rsidP="00775B2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3E1A" w:rsidRPr="00775B25" w:rsidRDefault="00775B25" w:rsidP="00775B25">
      <w:pPr>
        <w:pStyle w:val="a7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775B25">
        <w:rPr>
          <w:rFonts w:ascii="Times New Roman" w:hAnsi="Times New Roman"/>
          <w:b/>
          <w:sz w:val="26"/>
          <w:szCs w:val="26"/>
        </w:rPr>
        <w:t xml:space="preserve">Волгоградский </w:t>
      </w:r>
      <w:proofErr w:type="spellStart"/>
      <w:r w:rsidRPr="00775B25">
        <w:rPr>
          <w:rFonts w:ascii="Times New Roman" w:hAnsi="Times New Roman"/>
          <w:b/>
          <w:sz w:val="26"/>
          <w:szCs w:val="26"/>
        </w:rPr>
        <w:t>Роср</w:t>
      </w:r>
      <w:bookmarkStart w:id="0" w:name="_GoBack"/>
      <w:bookmarkEnd w:id="0"/>
      <w:r w:rsidRPr="00775B25">
        <w:rPr>
          <w:rFonts w:ascii="Times New Roman" w:hAnsi="Times New Roman"/>
          <w:b/>
          <w:sz w:val="26"/>
          <w:szCs w:val="26"/>
        </w:rPr>
        <w:t>еестр</w:t>
      </w:r>
      <w:proofErr w:type="spellEnd"/>
      <w:r w:rsidRPr="00775B25">
        <w:rPr>
          <w:rFonts w:ascii="Times New Roman" w:hAnsi="Times New Roman"/>
          <w:b/>
          <w:sz w:val="26"/>
          <w:szCs w:val="26"/>
        </w:rPr>
        <w:t xml:space="preserve"> рассказал, к</w:t>
      </w:r>
      <w:r w:rsidR="00DA3E1A" w:rsidRPr="00775B25">
        <w:rPr>
          <w:rFonts w:ascii="Times New Roman" w:hAnsi="Times New Roman"/>
          <w:b/>
          <w:sz w:val="26"/>
          <w:szCs w:val="26"/>
        </w:rPr>
        <w:t>ак проводится собрание работников пред</w:t>
      </w:r>
      <w:r>
        <w:rPr>
          <w:rFonts w:ascii="Times New Roman" w:hAnsi="Times New Roman"/>
          <w:b/>
          <w:sz w:val="26"/>
          <w:szCs w:val="26"/>
        </w:rPr>
        <w:t>приятия в процедуре банкротства</w:t>
      </w:r>
    </w:p>
    <w:p w:rsidR="00DA3E1A" w:rsidRPr="007B4D5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t xml:space="preserve">Законом о банкротстве закреплено право работников и бывших работников инициировать возбуждение дела о банкротстве путем обращения в суд с заявлением наряду с конкурсными кредиторами и уполномоченным органом. Это, однако, не делает их конкурсными кредиторами, в связи с чем, работники и бывшие работники   не вправе принимать участие в собрании кредиторов с правом голоса. </w:t>
      </w:r>
    </w:p>
    <w:p w:rsidR="00775B25" w:rsidRPr="00DA3E1A" w:rsidRDefault="00775B25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t>Между тем, Законом о банкротстве предусмотрен порядок избрания представителя работников должника для целей участия в собрании кредиторов.</w:t>
      </w:r>
    </w:p>
    <w:p w:rsidR="00775B25" w:rsidRPr="00DA3E1A" w:rsidRDefault="00775B25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t>Для этого арбитражным управляющим организуется и проводится собрание работников, бывших работников должника. Такое собрание проводится не позднее чем за пять рабочих дней до даты проведения собрания кредиторов. По решению арбитражного управляющего собрание может быть проведено в форме заочного голосования.</w:t>
      </w:r>
    </w:p>
    <w:p w:rsidR="00775B25" w:rsidRPr="00DA3E1A" w:rsidRDefault="00775B25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t>Работники и бывшие работники извещаются о проведении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E1A">
        <w:rPr>
          <w:rFonts w:ascii="Times New Roman" w:hAnsi="Times New Roman" w:cs="Times New Roman"/>
          <w:sz w:val="28"/>
          <w:szCs w:val="28"/>
        </w:rPr>
        <w:t xml:space="preserve">по почте не </w:t>
      </w:r>
      <w:r w:rsidR="00775B25" w:rsidRPr="00DA3E1A">
        <w:rPr>
          <w:rFonts w:ascii="Times New Roman" w:hAnsi="Times New Roman" w:cs="Times New Roman"/>
          <w:sz w:val="28"/>
          <w:szCs w:val="28"/>
        </w:rPr>
        <w:t>позднее,</w:t>
      </w:r>
      <w:r w:rsidRPr="00DA3E1A">
        <w:rPr>
          <w:rFonts w:ascii="Times New Roman" w:hAnsi="Times New Roman" w:cs="Times New Roman"/>
          <w:sz w:val="28"/>
          <w:szCs w:val="28"/>
        </w:rPr>
        <w:t xml:space="preserve"> чем за десять дней до даты его проведения или иным обеспечивающим получение такого сообщения способом не менее чем за пять рабочих дней до даты проведения собрания работников, бывших работников должника.</w:t>
      </w:r>
    </w:p>
    <w:p w:rsidR="00775B25" w:rsidRPr="00DA3E1A" w:rsidRDefault="00775B25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A3E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A3E1A">
        <w:rPr>
          <w:rFonts w:ascii="Times New Roman" w:hAnsi="Times New Roman" w:cs="Times New Roman"/>
          <w:sz w:val="28"/>
          <w:szCs w:val="28"/>
        </w:rPr>
        <w:t xml:space="preserve"> если собрание работников не проведено арбитражным управляющим в установленные сроки, оно может быть проведено лицом, требующим его созыва.</w:t>
      </w:r>
    </w:p>
    <w:p w:rsidR="00775B25" w:rsidRPr="00DA3E1A" w:rsidRDefault="00775B25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t>Собрание работников, бывших работников должника правомочно, если на нем присутствует более чем половина числа работников, бывших работников должника, известных на дату созыва такого собрания.</w:t>
      </w:r>
    </w:p>
    <w:p w:rsidR="00775B25" w:rsidRPr="00DA3E1A" w:rsidRDefault="00775B25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E1A" w:rsidRP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t xml:space="preserve">Протокол собрания работников, бывших работников должника составляется в двух экземплярах, один из которых направляется в арбитражный суд не позднее чем через три дня </w:t>
      </w:r>
      <w:proofErr w:type="gramStart"/>
      <w:r w:rsidRPr="00DA3E1A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DA3E1A">
        <w:rPr>
          <w:rFonts w:ascii="Times New Roman" w:hAnsi="Times New Roman" w:cs="Times New Roman"/>
          <w:sz w:val="28"/>
          <w:szCs w:val="28"/>
        </w:rPr>
        <w:t xml:space="preserve"> такого собрания.</w:t>
      </w:r>
    </w:p>
    <w:p w:rsidR="00DA3E1A" w:rsidRP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lastRenderedPageBreak/>
        <w:t>Представитель работников должника осуществляет свои полномочия на основании указанного протокола собрания.</w:t>
      </w:r>
    </w:p>
    <w:p w:rsid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t>Представитель работников должника при осуществлении своих прав и исполнении своих обязанностей, предусмотренных федеральными законами, должен действовать в интересах всех работников, бывших работников должника.</w:t>
      </w:r>
    </w:p>
    <w:p w:rsidR="00775B25" w:rsidRPr="00DA3E1A" w:rsidRDefault="00775B25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t>Оплата услуг представителя работников должника осуществляется за счет должника. По ходатайству арбитражного управляющего размер оплаты услуг представителя работников должника устанавливается арбитражным судом.</w:t>
      </w:r>
    </w:p>
    <w:p w:rsidR="00775B25" w:rsidRPr="00DA3E1A" w:rsidRDefault="00775B25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sz w:val="28"/>
          <w:szCs w:val="28"/>
        </w:rPr>
        <w:t>Собрание работников, бывших работников должника в любое время вправе избрать нового представителя работников должника взамен представителя работников должника, ранее избранного собранием работников, бывших работников должника.</w:t>
      </w:r>
    </w:p>
    <w:p w:rsidR="00775B25" w:rsidRPr="00DA3E1A" w:rsidRDefault="00775B25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E1A" w:rsidRPr="00DA3E1A" w:rsidRDefault="00DA3E1A" w:rsidP="00DA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E1A">
        <w:rPr>
          <w:rFonts w:ascii="Times New Roman" w:hAnsi="Times New Roman" w:cs="Times New Roman"/>
          <w:i/>
          <w:sz w:val="28"/>
          <w:szCs w:val="28"/>
        </w:rPr>
        <w:t xml:space="preserve"> «Таким образом, механизмы защиты интересов работников, бывших работников должника в рамках процедур, применяемых в деле о банкротстве должника-работодателя, урегулированы на законодательном уровне и гарантированы государством»,</w:t>
      </w:r>
      <w:r w:rsidRPr="00DA3E1A">
        <w:rPr>
          <w:rFonts w:ascii="Times New Roman" w:hAnsi="Times New Roman" w:cs="Times New Roman"/>
          <w:sz w:val="28"/>
          <w:szCs w:val="28"/>
        </w:rPr>
        <w:t xml:space="preserve"> - отмечает руководитель Управления </w:t>
      </w:r>
      <w:proofErr w:type="spellStart"/>
      <w:r w:rsidRPr="00DA3E1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A3E1A">
        <w:rPr>
          <w:rFonts w:ascii="Times New Roman" w:hAnsi="Times New Roman" w:cs="Times New Roman"/>
          <w:sz w:val="28"/>
          <w:szCs w:val="28"/>
        </w:rPr>
        <w:t xml:space="preserve"> по Волгоградской области </w:t>
      </w:r>
      <w:r w:rsidRPr="00DA3E1A">
        <w:rPr>
          <w:rFonts w:ascii="Times New Roman" w:hAnsi="Times New Roman" w:cs="Times New Roman"/>
          <w:b/>
          <w:sz w:val="28"/>
          <w:szCs w:val="28"/>
        </w:rPr>
        <w:t>Н</w:t>
      </w:r>
      <w:r w:rsidR="00775B25">
        <w:rPr>
          <w:rFonts w:ascii="Times New Roman" w:hAnsi="Times New Roman" w:cs="Times New Roman"/>
          <w:b/>
          <w:sz w:val="28"/>
          <w:szCs w:val="28"/>
        </w:rPr>
        <w:t xml:space="preserve">аталья </w:t>
      </w:r>
      <w:proofErr w:type="spellStart"/>
      <w:r w:rsidR="00775B25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</w:p>
    <w:p w:rsidR="00DA3E1A" w:rsidRDefault="00DA3E1A" w:rsidP="00183EB0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5A5B6C" w:rsidRDefault="001C447C" w:rsidP="00183EB0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D45C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+7(987) 378-56-6</w:t>
      </w:r>
      <w:r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074E54" w:rsidRPr="001C447C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074E54" w:rsidRPr="001C447C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00538"/>
    <w:multiLevelType w:val="hybridMultilevel"/>
    <w:tmpl w:val="8D160958"/>
    <w:lvl w:ilvl="0" w:tplc="27CC1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121F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B25"/>
    <w:rsid w:val="00775CE3"/>
    <w:rsid w:val="00785CA9"/>
    <w:rsid w:val="00786990"/>
    <w:rsid w:val="007A2F2B"/>
    <w:rsid w:val="007B7E40"/>
    <w:rsid w:val="007C5756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E1A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</cp:lastModifiedBy>
  <cp:revision>3</cp:revision>
  <cp:lastPrinted>2023-04-24T13:21:00Z</cp:lastPrinted>
  <dcterms:created xsi:type="dcterms:W3CDTF">2024-02-21T13:08:00Z</dcterms:created>
  <dcterms:modified xsi:type="dcterms:W3CDTF">2024-02-22T08:22:00Z</dcterms:modified>
</cp:coreProperties>
</file>