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Росреестра по Волгоградской области повышает эффективность контроля с помощью беспилотных средств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Управление Росреестра по Волгоградской области продолжает активно внедрять современные технологии в свою деятельность. Так, активное применение получили беспилотные летательные аппараты (БПЛА), которые используются для проведения аэрофотосъемок на территории Волгоградской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Аэрофотосъёмка с применением беспилотных технологий позволяет оперативно и объективно получать информацию о состоянии земельных участков, включая труднодоступные и удалённые территории. Кроме того, БПЛА используются при мониторинге крупных площадей, занятых, например, под несанкционированные свалки или иные объекты, требующие контроля.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текущем году специалистами ведомства совершено </w:t>
      </w:r>
      <w:r>
        <w:rPr>
          <w:rFonts w:ascii="Times New Roman" w:hAnsi="Times New Roman"/>
          <w:b/>
          <w:sz w:val="28"/>
          <w:szCs w:val="28"/>
        </w:rPr>
        <w:t>13 полётов беспилотных летательных аппаратов, в ходе которых обследована территория общей площадью 720 гектаров.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«Использование беспилотных летательных аппаратов позволяет повысить эффективность осуществления контрольной (надзорной) деятельности на территории Волгоградской области»,</w:t>
      </w:r>
      <w:r>
        <w:rPr>
          <w:rFonts w:ascii="Times New Roman" w:hAnsi="Times New Roman"/>
          <w:sz w:val="28"/>
          <w:szCs w:val="28"/>
        </w:rPr>
        <w:t xml:space="preserve"> - отметила заместитель руководителя Управления </w:t>
      </w:r>
      <w:r>
        <w:rPr>
          <w:rFonts w:ascii="Times New Roman" w:hAnsi="Times New Roman"/>
          <w:b/>
          <w:sz w:val="28"/>
          <w:szCs w:val="28"/>
        </w:rPr>
        <w:t>Оксана Чеганова.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«Данные, полученные с помощью БПЛА, обладают высокой точностью и позволяют более рационально использовать земельные ресурсы»</w:t>
      </w:r>
      <w:r>
        <w:rPr>
          <w:rFonts w:ascii="Times New Roman" w:hAnsi="Times New Roman"/>
          <w:sz w:val="28"/>
          <w:szCs w:val="28"/>
        </w:rPr>
        <w:t xml:space="preserve">, - подчеркнул доктор технических наук, профессор кафедры Землеустройство, кадастры и экология ФГБОУ ВО Волгоградский ГАУ, член Общественного совета при Управлении Росреестра по Волгоградской области </w:t>
      </w:r>
      <w:r>
        <w:rPr>
          <w:rFonts w:ascii="Times New Roman" w:hAnsi="Times New Roman"/>
          <w:b/>
          <w:sz w:val="28"/>
          <w:szCs w:val="28"/>
        </w:rPr>
        <w:t>Аскар Ахмедов.</w:t>
      </w:r>
      <w:bookmarkEnd w:id="0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Application>LibreOffice/7.5.6.2$Linux_X86_64 LibreOffice_project/50$Build-2</Application>
  <AppVersion>15.0000</AppVersion>
  <Pages>1</Pages>
  <Words>179</Words>
  <Characters>1446</Characters>
  <CharactersWithSpaces>1615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2025-10-28T14:58:45Z</cp:lastPrinted>
  <dcterms:modified xsi:type="dcterms:W3CDTF">2025-10-28T10:36:00Z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