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715F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A82464" w:rsidRPr="00904D9F" w:rsidRDefault="00A82464" w:rsidP="00A82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4D9F">
        <w:rPr>
          <w:rFonts w:ascii="Times New Roman" w:hAnsi="Times New Roman" w:cs="Times New Roman"/>
          <w:b/>
          <w:sz w:val="28"/>
          <w:szCs w:val="28"/>
        </w:rPr>
        <w:t>Как правильно оформить обращение о наруше</w:t>
      </w:r>
      <w:r>
        <w:rPr>
          <w:rFonts w:ascii="Times New Roman" w:hAnsi="Times New Roman" w:cs="Times New Roman"/>
          <w:b/>
          <w:sz w:val="28"/>
          <w:szCs w:val="28"/>
        </w:rPr>
        <w:t>нии земельного законодательства</w:t>
      </w:r>
    </w:p>
    <w:bookmarkEnd w:id="0"/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в Управление </w:t>
      </w:r>
      <w:r w:rsidRPr="00904D9F">
        <w:rPr>
          <w:rFonts w:ascii="Times New Roman" w:hAnsi="Times New Roman" w:cs="Times New Roman"/>
          <w:sz w:val="28"/>
          <w:szCs w:val="28"/>
        </w:rPr>
        <w:t>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обращения рассматриваются в соответствии с требованиями закона.   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хотим обратить внимание граждан на особенности рассмотрения обращений о нарушениях земельного законодательства, вступившие в силу с 1 июля 2021 года.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518F">
        <w:rPr>
          <w:rFonts w:ascii="Times New Roman" w:hAnsi="Times New Roman" w:cs="Times New Roman"/>
          <w:sz w:val="28"/>
          <w:szCs w:val="28"/>
        </w:rPr>
        <w:t>бращения, содерж</w:t>
      </w:r>
      <w:r>
        <w:rPr>
          <w:rFonts w:ascii="Times New Roman" w:hAnsi="Times New Roman" w:cs="Times New Roman"/>
          <w:sz w:val="28"/>
          <w:szCs w:val="28"/>
        </w:rPr>
        <w:t>ащие сведения о нарушениях земельного законодательства</w:t>
      </w:r>
      <w:r w:rsidRPr="00AA518F">
        <w:rPr>
          <w:rFonts w:ascii="Times New Roman" w:hAnsi="Times New Roman" w:cs="Times New Roman"/>
          <w:sz w:val="28"/>
          <w:szCs w:val="28"/>
        </w:rPr>
        <w:t xml:space="preserve"> принимаются контрольным (надзорным) органо</w:t>
      </w:r>
      <w:r>
        <w:rPr>
          <w:rFonts w:ascii="Times New Roman" w:hAnsi="Times New Roman" w:cs="Times New Roman"/>
          <w:sz w:val="28"/>
          <w:szCs w:val="28"/>
        </w:rPr>
        <w:t xml:space="preserve">м к рассмотрению для проведения контрольных (надзорных) мероприятий </w:t>
      </w:r>
      <w:r w:rsidRPr="00AA518F">
        <w:rPr>
          <w:rFonts w:ascii="Times New Roman" w:hAnsi="Times New Roman" w:cs="Times New Roman"/>
          <w:sz w:val="28"/>
          <w:szCs w:val="28"/>
        </w:rPr>
        <w:t>после установлени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AA518F">
        <w:rPr>
          <w:rFonts w:ascii="Times New Roman" w:hAnsi="Times New Roman" w:cs="Times New Roman"/>
          <w:sz w:val="28"/>
          <w:szCs w:val="28"/>
        </w:rPr>
        <w:t xml:space="preserve">подтверждения личности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AA518F">
        <w:rPr>
          <w:rFonts w:ascii="Times New Roman" w:hAnsi="Times New Roman" w:cs="Times New Roman"/>
          <w:sz w:val="28"/>
          <w:szCs w:val="28"/>
        </w:rPr>
        <w:t>.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предусмотрены способы подачи таких обращений с подтверждением личности заявителя: 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518F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A518F">
        <w:rPr>
          <w:rFonts w:ascii="Times New Roman" w:hAnsi="Times New Roman" w:cs="Times New Roman"/>
          <w:sz w:val="28"/>
          <w:szCs w:val="28"/>
        </w:rPr>
        <w:t>лично с предъявлением документа, удостоверяющего личность гражданина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518F">
        <w:rPr>
          <w:rFonts w:ascii="Times New Roman" w:hAnsi="Times New Roman" w:cs="Times New Roman"/>
          <w:sz w:val="28"/>
          <w:szCs w:val="28"/>
        </w:rPr>
        <w:t>через многофункциональный центр оказания государственных и муниципальных услуг лично с предъявлением документа, удостоверяющего личность гражданина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</w:t>
      </w:r>
      <w:r w:rsidRPr="00AA518F">
        <w:rPr>
          <w:rFonts w:ascii="Times New Roman" w:hAnsi="Times New Roman" w:cs="Times New Roman"/>
          <w:sz w:val="28"/>
          <w:szCs w:val="28"/>
        </w:rPr>
        <w:t xml:space="preserve"> официальны</w:t>
      </w:r>
      <w:r>
        <w:rPr>
          <w:rFonts w:ascii="Times New Roman" w:hAnsi="Times New Roman" w:cs="Times New Roman"/>
          <w:sz w:val="28"/>
          <w:szCs w:val="28"/>
        </w:rPr>
        <w:t>й сайт</w:t>
      </w:r>
      <w:r w:rsidRPr="00AA5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Росреестра.</w:t>
      </w:r>
    </w:p>
    <w:p w:rsidR="00A82464" w:rsidRPr="00904D9F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оперативного рассмотрения обращений о нарушениях земельного законодательства </w:t>
      </w:r>
      <w:r w:rsidRPr="00904D9F">
        <w:rPr>
          <w:rFonts w:ascii="Times New Roman" w:hAnsi="Times New Roman" w:cs="Times New Roman"/>
          <w:sz w:val="28"/>
          <w:szCs w:val="28"/>
        </w:rPr>
        <w:t>рекомендуем указывать в 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904D9F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A82464" w:rsidRPr="00904D9F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D9F">
        <w:rPr>
          <w:rFonts w:ascii="Times New Roman" w:hAnsi="Times New Roman" w:cs="Times New Roman"/>
          <w:sz w:val="28"/>
          <w:szCs w:val="28"/>
        </w:rPr>
        <w:t>- о земельных участках (об участке заявителя и участке предполагаемого нарушителя): адрес, кадастровый номер (при наличии), схематический чертеж (по возможности) с указанием местоположения спорного или самовольно занятого земельного участка, объектов, ограждений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464" w:rsidRPr="00904D9F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D9F">
        <w:rPr>
          <w:rFonts w:ascii="Times New Roman" w:hAnsi="Times New Roman" w:cs="Times New Roman"/>
          <w:sz w:val="28"/>
          <w:szCs w:val="28"/>
        </w:rPr>
        <w:t>- о лице, допустившем нарушение (по возможности): фамилия, имя, отчество, адрес проживания и иная известная информация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464" w:rsidRPr="00904D9F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D9F">
        <w:rPr>
          <w:rFonts w:ascii="Times New Roman" w:hAnsi="Times New Roman" w:cs="Times New Roman"/>
          <w:sz w:val="28"/>
          <w:szCs w:val="28"/>
        </w:rPr>
        <w:t>- описание ситуации с указанием на нарушение имущественных прав, иные наруше</w:t>
      </w:r>
      <w:r>
        <w:rPr>
          <w:rFonts w:ascii="Times New Roman" w:hAnsi="Times New Roman" w:cs="Times New Roman"/>
          <w:sz w:val="28"/>
          <w:szCs w:val="28"/>
        </w:rPr>
        <w:t>ния земельного законодательства;</w:t>
      </w:r>
    </w:p>
    <w:p w:rsidR="00A82464" w:rsidRPr="00904D9F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D9F">
        <w:rPr>
          <w:rFonts w:ascii="Times New Roman" w:hAnsi="Times New Roman" w:cs="Times New Roman"/>
          <w:sz w:val="28"/>
          <w:szCs w:val="28"/>
        </w:rPr>
        <w:t>-  о заявителе: фамилия, имя, отчество (при наличии), адрес проживания, телефон.</w:t>
      </w:r>
    </w:p>
    <w:p w:rsidR="00A82464" w:rsidRDefault="00A82464" w:rsidP="00A8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6DDE">
        <w:rPr>
          <w:rFonts w:ascii="Times New Roman" w:hAnsi="Times New Roman" w:cs="Times New Roman"/>
          <w:i/>
          <w:sz w:val="28"/>
          <w:szCs w:val="28"/>
        </w:rPr>
        <w:t xml:space="preserve">Гражданин может подать заявление любым доступным ему способом. При этом для проведения по такому обращению проверочных мероприятий </w:t>
      </w:r>
      <w:proofErr w:type="spellStart"/>
      <w:r w:rsidRPr="00D76DDE">
        <w:rPr>
          <w:rFonts w:ascii="Times New Roman" w:hAnsi="Times New Roman" w:cs="Times New Roman"/>
          <w:i/>
          <w:sz w:val="28"/>
          <w:szCs w:val="28"/>
        </w:rPr>
        <w:t>госземинспектором</w:t>
      </w:r>
      <w:proofErr w:type="spellEnd"/>
      <w:r w:rsidRPr="00D76DDE">
        <w:rPr>
          <w:rFonts w:ascii="Times New Roman" w:hAnsi="Times New Roman" w:cs="Times New Roman"/>
          <w:i/>
          <w:sz w:val="28"/>
          <w:szCs w:val="28"/>
        </w:rPr>
        <w:t xml:space="preserve"> необходимо учитывать требование закона о подтверждении личности заявителя</w:t>
      </w:r>
      <w:r>
        <w:rPr>
          <w:rFonts w:ascii="Times New Roman" w:hAnsi="Times New Roman" w:cs="Times New Roman"/>
          <w:sz w:val="28"/>
          <w:szCs w:val="28"/>
        </w:rPr>
        <w:t xml:space="preserve">», - отметила заместитель руководителя Управления </w:t>
      </w:r>
      <w:r w:rsidRPr="00D76DDE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C8" w:rsidRDefault="00CE3BC8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77F8A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715FD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2464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2022-02-10T14:00:00Z</dcterms:created>
  <dcterms:modified xsi:type="dcterms:W3CDTF">2022-02-10T14:00:00Z</dcterms:modified>
</cp:coreProperties>
</file>