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F0C116" wp14:editId="432C3292">
            <wp:extent cx="5940425" cy="14279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D61" w:rsidRDefault="008B6D61" w:rsidP="00ED05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КОМПЛЕКСНЫЕ КАДАСТРОВЫЕ РАБОТЫ ПОЗВОЛЯТ ГРАЖДАНАМ СНИЗИТЬ ЗАТРАТЫ НА МЕЖЕВАНИЕ</w:t>
      </w:r>
    </w:p>
    <w:p w:rsidR="008B6D61" w:rsidRDefault="008B6D61" w:rsidP="008B6D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D61" w:rsidRDefault="008B6D61" w:rsidP="008B6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Впервые в 2020 году на территории Волгоградской области за счет бюджетных средств проведены комплексные кадастровые работы (далее – ККР).  </w:t>
      </w:r>
    </w:p>
    <w:p w:rsidR="008B6D61" w:rsidRDefault="008B6D61" w:rsidP="008B6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Работой охвачено 10 кадастровых кварталов г. Волгограда и 8 кадастровых кварталов г. Волжского, в которых расположено более 10 тыс. объектов недвижимости. В результате около 1000 объектов недвижимости поставлено на кадастровый учет. Более чем у 6000 объектов недвижимости уточнены (исправлены) сведения о границах, содержащихся в Едином государственном реестре недвижимости.</w:t>
      </w:r>
    </w:p>
    <w:p w:rsidR="008B6D61" w:rsidRDefault="008B6D61" w:rsidP="008B6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AC0F35"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>а этого года законодательство позволяет проводить такие работы в границах садоводческих товариществ, гаражных кооперативов, а также товариществ собственников жилья, расположенных на территории одного муниципального образования, за счет средств собственников объектов недвижимости,</w:t>
      </w:r>
      <w:r w:rsidRPr="00AC0F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расположенных в их границах.</w:t>
      </w:r>
    </w:p>
    <w:p w:rsidR="008B6D61" w:rsidRDefault="008B6D61" w:rsidP="008B6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D61">
        <w:rPr>
          <w:rFonts w:ascii="Times New Roman" w:hAnsi="Times New Roman" w:cs="Times New Roman"/>
          <w:b/>
          <w:sz w:val="28"/>
          <w:szCs w:val="28"/>
        </w:rPr>
        <w:t>По мнению кадастрового инженера, директора ООО «Волгоградский землемер» Сергея Никитина</w:t>
      </w:r>
      <w:r>
        <w:rPr>
          <w:rFonts w:ascii="Times New Roman" w:hAnsi="Times New Roman" w:cs="Times New Roman"/>
          <w:sz w:val="28"/>
          <w:szCs w:val="28"/>
        </w:rPr>
        <w:t xml:space="preserve"> «Поскольку работы проводятся одновременно в отношении всех объектов недвижимости, расположенных к примеру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садоводческом товариществе, то исключаются в будущем споры по прохождению границы между собственниками соседних участков. Кроме того, согласование смежных границ проходит на согласительной комиссии, что значительно упрощает этот процесс для кадастрового инженера».</w:t>
      </w:r>
    </w:p>
    <w:p w:rsidR="008B6D61" w:rsidRDefault="008B6D61" w:rsidP="008B6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D61">
        <w:rPr>
          <w:rFonts w:ascii="Times New Roman" w:hAnsi="Times New Roman" w:cs="Times New Roman"/>
          <w:b/>
          <w:sz w:val="28"/>
          <w:szCs w:val="28"/>
        </w:rPr>
        <w:t>Заместитель руководителя Управления Росреестра по Волгоградской области Т</w:t>
      </w:r>
      <w:r w:rsidRPr="008B6D61">
        <w:rPr>
          <w:rFonts w:ascii="Times New Roman" w:hAnsi="Times New Roman" w:cs="Times New Roman"/>
          <w:b/>
          <w:sz w:val="28"/>
          <w:szCs w:val="28"/>
        </w:rPr>
        <w:t>атьяна</w:t>
      </w:r>
      <w:r w:rsidRPr="008B6D61">
        <w:rPr>
          <w:rFonts w:ascii="Times New Roman" w:hAnsi="Times New Roman" w:cs="Times New Roman"/>
          <w:b/>
          <w:sz w:val="28"/>
          <w:szCs w:val="28"/>
        </w:rPr>
        <w:t xml:space="preserve"> Штыряева</w:t>
      </w:r>
      <w:r>
        <w:rPr>
          <w:rFonts w:ascii="Times New Roman" w:hAnsi="Times New Roman" w:cs="Times New Roman"/>
          <w:sz w:val="28"/>
          <w:szCs w:val="28"/>
        </w:rPr>
        <w:t xml:space="preserve"> отмечает: «</w:t>
      </w:r>
      <w:r w:rsidRPr="007B211A">
        <w:rPr>
          <w:rFonts w:ascii="Times New Roman" w:hAnsi="Times New Roman" w:cs="Times New Roman"/>
          <w:i/>
          <w:sz w:val="28"/>
          <w:szCs w:val="28"/>
        </w:rPr>
        <w:t xml:space="preserve">Одним из главных преимуществ закона является возможность для </w:t>
      </w:r>
      <w:r>
        <w:rPr>
          <w:rFonts w:ascii="Times New Roman" w:hAnsi="Times New Roman" w:cs="Times New Roman"/>
          <w:i/>
          <w:sz w:val="28"/>
          <w:szCs w:val="28"/>
        </w:rPr>
        <w:t>правообладателей</w:t>
      </w:r>
      <w:r w:rsidRPr="007B211A">
        <w:rPr>
          <w:rFonts w:ascii="Times New Roman" w:hAnsi="Times New Roman" w:cs="Times New Roman"/>
          <w:i/>
          <w:sz w:val="28"/>
          <w:szCs w:val="28"/>
        </w:rPr>
        <w:t xml:space="preserve"> значительно снизить затраты при выполнении ККР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7B21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211A">
        <w:rPr>
          <w:rFonts w:ascii="Times New Roman" w:hAnsi="Times New Roman" w:cs="Times New Roman"/>
          <w:i/>
          <w:iCs/>
          <w:sz w:val="28"/>
          <w:szCs w:val="28"/>
        </w:rPr>
        <w:t>По результатам</w:t>
      </w:r>
      <w:r w:rsidRPr="00CC3954">
        <w:rPr>
          <w:rFonts w:ascii="Times New Roman" w:hAnsi="Times New Roman" w:cs="Times New Roman"/>
          <w:i/>
          <w:iCs/>
          <w:sz w:val="28"/>
          <w:szCs w:val="28"/>
        </w:rPr>
        <w:t xml:space="preserve"> анализа выполнения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ККР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>на территории региона</w:t>
      </w:r>
      <w:r w:rsidRPr="00CC3954">
        <w:rPr>
          <w:rFonts w:ascii="Times New Roman" w:hAnsi="Times New Roman" w:cs="Times New Roman"/>
          <w:i/>
          <w:iCs/>
          <w:sz w:val="28"/>
          <w:szCs w:val="28"/>
        </w:rPr>
        <w:t xml:space="preserve"> за счет бюдже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тных средств была отмечена </w:t>
      </w:r>
      <w:r w:rsidRPr="00CC3954">
        <w:rPr>
          <w:rFonts w:ascii="Times New Roman" w:hAnsi="Times New Roman" w:cs="Times New Roman"/>
          <w:i/>
          <w:iCs/>
          <w:sz w:val="28"/>
          <w:szCs w:val="28"/>
        </w:rPr>
        <w:t xml:space="preserve">стоимость работ в отношении одного </w:t>
      </w:r>
      <w:r>
        <w:rPr>
          <w:rFonts w:ascii="Times New Roman" w:hAnsi="Times New Roman" w:cs="Times New Roman"/>
          <w:i/>
          <w:iCs/>
          <w:sz w:val="28"/>
          <w:szCs w:val="28"/>
        </w:rPr>
        <w:t>земельного участка (1-2 тыс. руб.), что</w:t>
      </w:r>
      <w:r w:rsidRPr="00CC39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в ниже стоимости</w:t>
      </w:r>
      <w:r w:rsidRPr="00CC3954">
        <w:rPr>
          <w:rFonts w:ascii="Times New Roman" w:hAnsi="Times New Roman" w:cs="Times New Roman"/>
          <w:i/>
          <w:iCs/>
          <w:sz w:val="28"/>
          <w:szCs w:val="28"/>
        </w:rPr>
        <w:t xml:space="preserve"> кадастровых работ, выполняемы</w:t>
      </w:r>
      <w:bookmarkStart w:id="0" w:name="_GoBack"/>
      <w:bookmarkEnd w:id="0"/>
      <w:r w:rsidRPr="00CC3954">
        <w:rPr>
          <w:rFonts w:ascii="Times New Roman" w:hAnsi="Times New Roman" w:cs="Times New Roman"/>
          <w:i/>
          <w:iCs/>
          <w:sz w:val="28"/>
          <w:szCs w:val="28"/>
        </w:rPr>
        <w:t>х индивидуально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CC3954">
        <w:rPr>
          <w:rFonts w:ascii="Times New Roman" w:hAnsi="Times New Roman" w:cs="Times New Roman"/>
          <w:i/>
          <w:iCs/>
          <w:sz w:val="28"/>
          <w:szCs w:val="28"/>
        </w:rPr>
        <w:t>в отношении аналогичного участка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(6-8 тыс. руб.).</w:t>
      </w:r>
    </w:p>
    <w:p w:rsidR="00ED055C" w:rsidRDefault="00ED055C" w:rsidP="00ED055C">
      <w:pPr>
        <w:spacing w:after="0" w:line="240" w:lineRule="auto"/>
        <w:jc w:val="both"/>
      </w:pPr>
    </w:p>
    <w:p w:rsidR="00ED055C" w:rsidRDefault="00ED055C" w:rsidP="00ED055C">
      <w:pPr>
        <w:spacing w:after="0" w:line="240" w:lineRule="auto"/>
        <w:jc w:val="both"/>
      </w:pPr>
    </w:p>
    <w:p w:rsidR="00E67611" w:rsidRDefault="00E67611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ED055C" w:rsidRPr="003D034A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E-mail: pressa@voru.ru</w:t>
      </w:r>
    </w:p>
    <w:p w:rsidR="00525C42" w:rsidRPr="00ED055C" w:rsidRDefault="00525C42" w:rsidP="009E4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5C42" w:rsidRPr="00ED055C" w:rsidRDefault="00525C42" w:rsidP="00525C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F7DA0"/>
    <w:rsid w:val="00117966"/>
    <w:rsid w:val="00192D9F"/>
    <w:rsid w:val="001B09F9"/>
    <w:rsid w:val="002344FE"/>
    <w:rsid w:val="00253CCB"/>
    <w:rsid w:val="003E342C"/>
    <w:rsid w:val="0040312A"/>
    <w:rsid w:val="004337FA"/>
    <w:rsid w:val="00493478"/>
    <w:rsid w:val="00494D85"/>
    <w:rsid w:val="0052159D"/>
    <w:rsid w:val="00525C42"/>
    <w:rsid w:val="00562356"/>
    <w:rsid w:val="00612729"/>
    <w:rsid w:val="007647AF"/>
    <w:rsid w:val="00850E05"/>
    <w:rsid w:val="00852BA4"/>
    <w:rsid w:val="00866D16"/>
    <w:rsid w:val="008B6D61"/>
    <w:rsid w:val="008C5582"/>
    <w:rsid w:val="0091795D"/>
    <w:rsid w:val="00933192"/>
    <w:rsid w:val="00997385"/>
    <w:rsid w:val="009E2B8E"/>
    <w:rsid w:val="009E4FE2"/>
    <w:rsid w:val="009E5466"/>
    <w:rsid w:val="009E6F7C"/>
    <w:rsid w:val="00A31E55"/>
    <w:rsid w:val="00A94417"/>
    <w:rsid w:val="00AC3DC4"/>
    <w:rsid w:val="00AC5B76"/>
    <w:rsid w:val="00BA174C"/>
    <w:rsid w:val="00C04FAA"/>
    <w:rsid w:val="00D82001"/>
    <w:rsid w:val="00D844F2"/>
    <w:rsid w:val="00E47B5B"/>
    <w:rsid w:val="00E6273F"/>
    <w:rsid w:val="00E67611"/>
    <w:rsid w:val="00ED055C"/>
    <w:rsid w:val="00EF1C5E"/>
    <w:rsid w:val="00F707AE"/>
    <w:rsid w:val="00FA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17</cp:revision>
  <cp:lastPrinted>2021-04-26T13:06:00Z</cp:lastPrinted>
  <dcterms:created xsi:type="dcterms:W3CDTF">2021-04-28T12:46:00Z</dcterms:created>
  <dcterms:modified xsi:type="dcterms:W3CDTF">2021-06-03T14:14:00Z</dcterms:modified>
</cp:coreProperties>
</file>