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FD4" w:rsidRDefault="00505FD4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15C" w:rsidRDefault="0066415C" w:rsidP="006641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6155">
        <w:rPr>
          <w:rFonts w:ascii="Times New Roman" w:hAnsi="Times New Roman" w:cs="Times New Roman"/>
          <w:b/>
          <w:sz w:val="28"/>
          <w:szCs w:val="28"/>
        </w:rPr>
        <w:t>Изменения в законодательстве о недвижимости: что важно знать</w:t>
      </w:r>
      <w:r w:rsidRPr="00512720">
        <w:rPr>
          <w:rFonts w:ascii="Times New Roman" w:hAnsi="Times New Roman" w:cs="Times New Roman"/>
          <w:sz w:val="28"/>
          <w:szCs w:val="28"/>
        </w:rPr>
        <w:t xml:space="preserve"> </w:t>
      </w:r>
      <w:r w:rsidR="00DE42A2">
        <w:rPr>
          <w:rFonts w:ascii="Times New Roman" w:hAnsi="Times New Roman" w:cs="Times New Roman"/>
          <w:b/>
          <w:bCs/>
          <w:sz w:val="28"/>
          <w:szCs w:val="28"/>
        </w:rPr>
        <w:t>рассказали</w:t>
      </w:r>
      <w:r w:rsidR="00505F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42A2">
        <w:rPr>
          <w:rFonts w:ascii="Times New Roman" w:hAnsi="Times New Roman" w:cs="Times New Roman"/>
          <w:b/>
          <w:bCs/>
          <w:sz w:val="28"/>
          <w:szCs w:val="28"/>
        </w:rPr>
        <w:t>специалисты</w:t>
      </w:r>
      <w:r w:rsidR="007C18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5FD4">
        <w:rPr>
          <w:rFonts w:ascii="Times New Roman" w:hAnsi="Times New Roman" w:cs="Times New Roman"/>
          <w:b/>
          <w:bCs/>
          <w:sz w:val="28"/>
          <w:szCs w:val="28"/>
        </w:rPr>
        <w:t>Волгоградско</w:t>
      </w:r>
      <w:r w:rsidR="00DE42A2">
        <w:rPr>
          <w:rFonts w:ascii="Times New Roman" w:hAnsi="Times New Roman" w:cs="Times New Roman"/>
          <w:b/>
          <w:bCs/>
          <w:sz w:val="28"/>
          <w:szCs w:val="28"/>
        </w:rPr>
        <w:t>го Росреестра в радиопередаче «Время говорить»</w:t>
      </w:r>
    </w:p>
    <w:p w:rsidR="00DE42A2" w:rsidRDefault="0066415C" w:rsidP="0066415C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color w:val="000000"/>
          <w:shd w:val="clear" w:color="auto" w:fill="FFFFFF"/>
        </w:rPr>
      </w:pPr>
      <w:r w:rsidRPr="0066415C">
        <w:rPr>
          <w:rFonts w:ascii="Times New Roman" w:hAnsi="Times New Roman" w:cs="Times New Roman"/>
          <w:bCs/>
          <w:i/>
          <w:sz w:val="28"/>
          <w:szCs w:val="28"/>
        </w:rPr>
        <w:t>(интервью з</w:t>
      </w:r>
      <w:r w:rsidRPr="0066415C">
        <w:rPr>
          <w:rFonts w:ascii="Times New Roman" w:hAnsi="Times New Roman" w:cs="Times New Roman"/>
          <w:i/>
          <w:sz w:val="28"/>
          <w:szCs w:val="28"/>
        </w:rPr>
        <w:t>аместителя</w:t>
      </w:r>
      <w:r w:rsidRPr="0066415C">
        <w:rPr>
          <w:rFonts w:ascii="Times New Roman" w:hAnsi="Times New Roman" w:cs="Times New Roman"/>
          <w:i/>
          <w:sz w:val="28"/>
          <w:szCs w:val="28"/>
        </w:rPr>
        <w:t xml:space="preserve"> руко</w:t>
      </w:r>
      <w:r w:rsidRPr="0066415C">
        <w:rPr>
          <w:rFonts w:ascii="Times New Roman" w:hAnsi="Times New Roman" w:cs="Times New Roman"/>
          <w:i/>
          <w:sz w:val="28"/>
          <w:szCs w:val="28"/>
        </w:rPr>
        <w:t xml:space="preserve">водителя Управления Росреестра </w:t>
      </w:r>
      <w:r w:rsidRPr="0066415C">
        <w:rPr>
          <w:rFonts w:ascii="Times New Roman" w:hAnsi="Times New Roman" w:cs="Times New Roman"/>
          <w:i/>
          <w:sz w:val="28"/>
          <w:szCs w:val="28"/>
        </w:rPr>
        <w:t xml:space="preserve">по Волгоградской области – </w:t>
      </w:r>
      <w:proofErr w:type="spellStart"/>
      <w:r w:rsidRPr="0066415C">
        <w:rPr>
          <w:rFonts w:ascii="Times New Roman" w:hAnsi="Times New Roman" w:cs="Times New Roman"/>
          <w:i/>
          <w:sz w:val="28"/>
          <w:szCs w:val="28"/>
        </w:rPr>
        <w:t>Коломыцевой</w:t>
      </w:r>
      <w:proofErr w:type="spellEnd"/>
      <w:r w:rsidRPr="0066415C">
        <w:rPr>
          <w:rFonts w:ascii="Times New Roman" w:hAnsi="Times New Roman" w:cs="Times New Roman"/>
          <w:i/>
          <w:sz w:val="28"/>
          <w:szCs w:val="28"/>
        </w:rPr>
        <w:t xml:space="preserve"> Натальи Сергеевны</w:t>
      </w:r>
      <w:r w:rsidRPr="0066415C">
        <w:rPr>
          <w:rFonts w:ascii="Times New Roman" w:hAnsi="Times New Roman" w:cs="Times New Roman"/>
          <w:i/>
          <w:sz w:val="28"/>
          <w:szCs w:val="28"/>
        </w:rPr>
        <w:t xml:space="preserve"> и исполняющего обязанности </w:t>
      </w:r>
      <w:r w:rsidRPr="0066415C">
        <w:rPr>
          <w:rFonts w:ascii="Times New Roman" w:hAnsi="Times New Roman" w:cs="Times New Roman"/>
          <w:bCs/>
          <w:i/>
          <w:sz w:val="28"/>
          <w:szCs w:val="28"/>
        </w:rPr>
        <w:t>з</w:t>
      </w:r>
      <w:r w:rsidRPr="0066415C">
        <w:rPr>
          <w:rFonts w:ascii="Times New Roman" w:hAnsi="Times New Roman" w:cs="Times New Roman"/>
          <w:i/>
          <w:sz w:val="28"/>
          <w:szCs w:val="28"/>
        </w:rPr>
        <w:t xml:space="preserve">аместителя руководителя Управления </w:t>
      </w:r>
      <w:proofErr w:type="spellStart"/>
      <w:r w:rsidRPr="0066415C">
        <w:rPr>
          <w:rFonts w:ascii="Times New Roman" w:hAnsi="Times New Roman" w:cs="Times New Roman"/>
          <w:i/>
          <w:sz w:val="28"/>
          <w:szCs w:val="28"/>
        </w:rPr>
        <w:t>Бабайцева</w:t>
      </w:r>
      <w:proofErr w:type="spellEnd"/>
      <w:r w:rsidRPr="0066415C">
        <w:rPr>
          <w:rFonts w:ascii="Times New Roman" w:hAnsi="Times New Roman" w:cs="Times New Roman"/>
          <w:i/>
          <w:sz w:val="28"/>
          <w:szCs w:val="28"/>
        </w:rPr>
        <w:t xml:space="preserve"> Дмитрия Евгеньевича</w:t>
      </w:r>
      <w:r w:rsidRPr="0066415C">
        <w:rPr>
          <w:rFonts w:ascii="Times New Roman" w:hAnsi="Times New Roman" w:cs="Times New Roman"/>
          <w:i/>
          <w:sz w:val="28"/>
          <w:szCs w:val="28"/>
        </w:rPr>
        <w:t>).</w:t>
      </w:r>
      <w:r w:rsidRPr="0066415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7C18FA" w:rsidRPr="0066415C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66415C" w:rsidRPr="009B7E30" w:rsidRDefault="00DE42A2" w:rsidP="00DE4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7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специалисты Управления Росреестра по Волгогра</w:t>
      </w:r>
      <w:r w:rsidRPr="009B7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дской области приняли участие в </w:t>
      </w:r>
      <w:r w:rsidRPr="009B7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радиопередаче </w:t>
      </w:r>
      <w:r w:rsidRPr="009B7E30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«Время говорить»,</w:t>
      </w:r>
      <w:r w:rsidRPr="009B7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гд</w:t>
      </w:r>
      <w:r w:rsidRPr="009B7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обсудили ключевые изменения в </w:t>
      </w:r>
      <w:r w:rsidRPr="009B7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законодательстве о недвижимости, вступившие в силу с 1 марта 2025 года.</w:t>
      </w:r>
    </w:p>
    <w:p w:rsidR="00DE42A2" w:rsidRPr="009B7E30" w:rsidRDefault="00DE42A2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7E30">
        <w:rPr>
          <w:rFonts w:ascii="Times New Roman" w:hAnsi="Times New Roman" w:cs="Times New Roman"/>
          <w:b/>
          <w:i/>
          <w:sz w:val="28"/>
          <w:szCs w:val="28"/>
        </w:rPr>
        <w:t xml:space="preserve">Вопрос: Дмитрий Евгеньевич, с 1 марта 2025 года вступили в силу важные изменения в законодательстве о земле и недвижимости. Какие ключевые нововведения следует отметить? 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b/>
          <w:sz w:val="28"/>
          <w:szCs w:val="28"/>
        </w:rPr>
        <w:t xml:space="preserve">Ответ Д.Е. </w:t>
      </w:r>
      <w:proofErr w:type="spellStart"/>
      <w:r w:rsidRPr="009B7E30">
        <w:rPr>
          <w:rFonts w:ascii="Times New Roman" w:hAnsi="Times New Roman" w:cs="Times New Roman"/>
          <w:b/>
          <w:sz w:val="28"/>
          <w:szCs w:val="28"/>
        </w:rPr>
        <w:t>Бабайцев</w:t>
      </w:r>
      <w:proofErr w:type="spellEnd"/>
      <w:r w:rsidRPr="009B7E30">
        <w:rPr>
          <w:rFonts w:ascii="Times New Roman" w:hAnsi="Times New Roman" w:cs="Times New Roman"/>
          <w:b/>
          <w:sz w:val="28"/>
          <w:szCs w:val="28"/>
        </w:rPr>
        <w:t>:</w:t>
      </w:r>
      <w:r w:rsidRPr="009B7E30">
        <w:rPr>
          <w:rFonts w:ascii="Times New Roman" w:hAnsi="Times New Roman" w:cs="Times New Roman"/>
          <w:sz w:val="28"/>
          <w:szCs w:val="28"/>
        </w:rPr>
        <w:t xml:space="preserve"> Одним из значимых изменений стало введение понятия «освоение земельного участка». Оно касается земель населенных пунктов, садовых и огородных участков и означает выполнение мероприятий, приводящих участок в состояние, пригодное для его использования. Владелец должен приступить к освоению земли не позднее трех лет с момента оформления права собственности. 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sz w:val="28"/>
          <w:szCs w:val="28"/>
        </w:rPr>
        <w:t xml:space="preserve">Если участок требует рекультивации, то срок его освоения устанавливается проектом рекультивации. Кроме того, правительство теперь наделено полномочиями по установлению признаков неиспользования таких земельных участков. 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7E30">
        <w:rPr>
          <w:rFonts w:ascii="Times New Roman" w:hAnsi="Times New Roman" w:cs="Times New Roman"/>
          <w:b/>
          <w:i/>
          <w:sz w:val="28"/>
          <w:szCs w:val="28"/>
        </w:rPr>
        <w:t>Вопрос: Почему так важны мероприятия по освоению земельных участков?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b/>
          <w:sz w:val="28"/>
          <w:szCs w:val="28"/>
        </w:rPr>
        <w:t xml:space="preserve">Ответ Д.Е. </w:t>
      </w:r>
      <w:proofErr w:type="spellStart"/>
      <w:r w:rsidRPr="009B7E30">
        <w:rPr>
          <w:rFonts w:ascii="Times New Roman" w:hAnsi="Times New Roman" w:cs="Times New Roman"/>
          <w:b/>
          <w:sz w:val="28"/>
          <w:szCs w:val="28"/>
        </w:rPr>
        <w:t>Бабайцев</w:t>
      </w:r>
      <w:proofErr w:type="spellEnd"/>
      <w:r w:rsidRPr="009B7E30">
        <w:rPr>
          <w:rFonts w:ascii="Times New Roman" w:hAnsi="Times New Roman" w:cs="Times New Roman"/>
          <w:b/>
          <w:sz w:val="28"/>
          <w:szCs w:val="28"/>
        </w:rPr>
        <w:t>:</w:t>
      </w:r>
      <w:r w:rsidRPr="009B7E30">
        <w:rPr>
          <w:rFonts w:ascii="Times New Roman" w:hAnsi="Times New Roman" w:cs="Times New Roman"/>
          <w:sz w:val="28"/>
          <w:szCs w:val="28"/>
        </w:rPr>
        <w:t xml:space="preserve"> Заросшие, захламленные и загрязненные земельные участки являются серьезной проблемой для ведения хозяйства, для развития населенных пунктов, для создания и сохранения их надлежащего архитектурного облика. На такие участки жалуются соседи. Они становятся небезопасными местами посещения детей и молодежи.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sz w:val="28"/>
          <w:szCs w:val="28"/>
        </w:rPr>
        <w:t>Аналогичные факты также препятствуют деятельности садоводческих товариществ. Дачники не могут оперативно решить вопросы, связанные</w:t>
      </w:r>
      <w:r w:rsidRPr="009B7E30">
        <w:rPr>
          <w:rFonts w:ascii="Times New Roman" w:hAnsi="Times New Roman" w:cs="Times New Roman"/>
          <w:sz w:val="28"/>
          <w:szCs w:val="28"/>
        </w:rPr>
        <w:br/>
        <w:t>с деятельностью их объединений. Дополнительные проблемы возникают у председателя - это долги по взносам, которые неизбежно копятся у владельцев таких земель.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sz w:val="28"/>
          <w:szCs w:val="28"/>
        </w:rPr>
        <w:lastRenderedPageBreak/>
        <w:t>Немало случаев, когда правообладатели годами и десятилетиями не появляются на земельных участках. При этом особых мер воздействия на них законодательство не предусматривает. Вопрос об установлении ущерба собственникам других земельных участков и объектов недвижимости</w:t>
      </w:r>
      <w:r w:rsidRPr="009B7E30">
        <w:rPr>
          <w:rFonts w:ascii="Times New Roman" w:hAnsi="Times New Roman" w:cs="Times New Roman"/>
          <w:sz w:val="28"/>
          <w:szCs w:val="28"/>
        </w:rPr>
        <w:br/>
        <w:t>в большинстве случаев не решается.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7E30">
        <w:rPr>
          <w:rFonts w:ascii="Times New Roman" w:hAnsi="Times New Roman" w:cs="Times New Roman"/>
          <w:b/>
          <w:i/>
          <w:sz w:val="28"/>
          <w:szCs w:val="28"/>
        </w:rPr>
        <w:t>Вопрос: Будут ли изымать земельные участки, на которых выявлены признаки неиспользования?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b/>
          <w:sz w:val="28"/>
          <w:szCs w:val="28"/>
        </w:rPr>
        <w:t xml:space="preserve">Ответ Д.Е. </w:t>
      </w:r>
      <w:proofErr w:type="spellStart"/>
      <w:r w:rsidRPr="009B7E30">
        <w:rPr>
          <w:rFonts w:ascii="Times New Roman" w:hAnsi="Times New Roman" w:cs="Times New Roman"/>
          <w:b/>
          <w:sz w:val="28"/>
          <w:szCs w:val="28"/>
        </w:rPr>
        <w:t>Бабайцев</w:t>
      </w:r>
      <w:proofErr w:type="spellEnd"/>
      <w:r w:rsidRPr="009B7E30">
        <w:rPr>
          <w:rFonts w:ascii="Times New Roman" w:hAnsi="Times New Roman" w:cs="Times New Roman"/>
          <w:b/>
          <w:sz w:val="28"/>
          <w:szCs w:val="28"/>
        </w:rPr>
        <w:t>:</w:t>
      </w:r>
      <w:r w:rsidRPr="009B7E30">
        <w:rPr>
          <w:rFonts w:ascii="Times New Roman" w:hAnsi="Times New Roman" w:cs="Times New Roman"/>
          <w:sz w:val="28"/>
          <w:szCs w:val="28"/>
        </w:rPr>
        <w:t xml:space="preserve"> Крайне важным является то, что в новом законе об освоении земель, а также в разработанных </w:t>
      </w:r>
      <w:proofErr w:type="spellStart"/>
      <w:r w:rsidRPr="009B7E30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9B7E30">
        <w:rPr>
          <w:rFonts w:ascii="Times New Roman" w:hAnsi="Times New Roman" w:cs="Times New Roman"/>
          <w:sz w:val="28"/>
          <w:szCs w:val="28"/>
        </w:rPr>
        <w:t xml:space="preserve"> проектах подзаконных актов не предлагалось и не предлагается расширить основания для изъятия земельных участков, увеличить штрафы за их неиспользование.</w:t>
      </w:r>
      <w:r w:rsidRPr="009B7E30">
        <w:rPr>
          <w:rFonts w:ascii="Times New Roman" w:hAnsi="Times New Roman" w:cs="Times New Roman"/>
          <w:sz w:val="28"/>
          <w:szCs w:val="28"/>
        </w:rPr>
        <w:br/>
      </w:r>
      <w:r w:rsidRPr="009B7E30">
        <w:rPr>
          <w:rFonts w:ascii="Times New Roman" w:hAnsi="Times New Roman" w:cs="Times New Roman"/>
          <w:sz w:val="28"/>
          <w:szCs w:val="28"/>
        </w:rPr>
        <w:br/>
        <w:t>Отмечаем, что Гражданским кодексом РФ уже на протяжении многих лет предусмотрена процедура изъятия земельного участка, предназначенного для ведения сельского хозяйства либо жилищного или иного строительства. Это возможно в случае его неиспользования по целевому назначению в течение трех лет (при условии отсутствия обстоятельств, связанных с его освоением, а также стихийными бедствиями). Данный механизм введен еще в 1995 году. С этого же времени предусмотрена возможность изъятия земельного участка, если он используется не по целевому назначению, или его использование приводит к существенному снижению плодородия земель сельскохозяйственного назначения либо причинению вреда окружающей среде (ст. 284 и 285 Гражданского кодекса РФ).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sz w:val="28"/>
          <w:szCs w:val="28"/>
        </w:rPr>
        <w:t>То есть если ранее, по действующему законодательству, у собственника могли изъять землю, если он ее не освоил в течение 3 лет, то по новому закону срок до возможного изъятия фактически увеличивается до 5-7 лет, т.к. он дает человеку дополнительные 3 года для освоения.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sz w:val="28"/>
          <w:szCs w:val="28"/>
        </w:rPr>
        <w:t>Также необходимо отметить, что даже если человек не освоил земельный участок в срок, это не будет автоматически являться основанием для его изъятия. Напоминаем, что изъятию земельного участка предшествует проведение контрольных (надзорных) мероприятий. Правообладатели участков, на которых будут выявлены признаки неиспользования, смогут устранить нарушения в установленном порядке.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7E30">
        <w:rPr>
          <w:rFonts w:ascii="Times New Roman" w:hAnsi="Times New Roman" w:cs="Times New Roman"/>
          <w:b/>
          <w:i/>
          <w:sz w:val="28"/>
          <w:szCs w:val="28"/>
        </w:rPr>
        <w:t xml:space="preserve">Вопрос: </w:t>
      </w:r>
      <w:proofErr w:type="gramStart"/>
      <w:r w:rsidRPr="009B7E30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Pr="009B7E30">
        <w:rPr>
          <w:rFonts w:ascii="Times New Roman" w:hAnsi="Times New Roman" w:cs="Times New Roman"/>
          <w:b/>
          <w:i/>
          <w:sz w:val="28"/>
          <w:szCs w:val="28"/>
        </w:rPr>
        <w:t xml:space="preserve"> какого момента будут исчисляться сроки освоения?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b/>
          <w:sz w:val="28"/>
          <w:szCs w:val="28"/>
        </w:rPr>
        <w:t xml:space="preserve">Ответ Д.Е. </w:t>
      </w:r>
      <w:proofErr w:type="spellStart"/>
      <w:r w:rsidRPr="009B7E30">
        <w:rPr>
          <w:rFonts w:ascii="Times New Roman" w:hAnsi="Times New Roman" w:cs="Times New Roman"/>
          <w:b/>
          <w:sz w:val="28"/>
          <w:szCs w:val="28"/>
        </w:rPr>
        <w:t>Бабайцев</w:t>
      </w:r>
      <w:proofErr w:type="spellEnd"/>
      <w:r w:rsidRPr="009B7E30">
        <w:rPr>
          <w:rFonts w:ascii="Times New Roman" w:hAnsi="Times New Roman" w:cs="Times New Roman"/>
          <w:b/>
          <w:sz w:val="28"/>
          <w:szCs w:val="28"/>
        </w:rPr>
        <w:t>:</w:t>
      </w:r>
      <w:r w:rsidRPr="009B7E30">
        <w:rPr>
          <w:rFonts w:ascii="Times New Roman" w:hAnsi="Times New Roman" w:cs="Times New Roman"/>
          <w:sz w:val="28"/>
          <w:szCs w:val="28"/>
        </w:rPr>
        <w:t xml:space="preserve"> По участкам, которые купят, подарят и т.д. после 1 марта 2025 года, сроки освоения будут идти с момента приобретения прав на них (с момента регистрации). По тем участкам, которые уже в собственности, срок будет исчисляться с 1 марта 2025 года.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sz w:val="28"/>
          <w:szCs w:val="28"/>
        </w:rPr>
        <w:t>Принятый закон обратной силы не предполагает, поскольку это было бы несправедливо по отношению к гражданам и бизнесу.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7E30">
        <w:rPr>
          <w:rFonts w:ascii="Times New Roman" w:hAnsi="Times New Roman" w:cs="Times New Roman"/>
          <w:b/>
          <w:i/>
          <w:sz w:val="28"/>
          <w:szCs w:val="28"/>
        </w:rPr>
        <w:t>Вопрос: Кто будет определять, осваивается участок или нет?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Ответ Д.Е. </w:t>
      </w:r>
      <w:proofErr w:type="spellStart"/>
      <w:r w:rsidRPr="009B7E30">
        <w:rPr>
          <w:rFonts w:ascii="Times New Roman" w:hAnsi="Times New Roman" w:cs="Times New Roman"/>
          <w:b/>
          <w:sz w:val="28"/>
          <w:szCs w:val="28"/>
        </w:rPr>
        <w:t>Бабайцев</w:t>
      </w:r>
      <w:proofErr w:type="spellEnd"/>
      <w:r w:rsidRPr="009B7E30">
        <w:rPr>
          <w:rFonts w:ascii="Times New Roman" w:hAnsi="Times New Roman" w:cs="Times New Roman"/>
          <w:b/>
          <w:sz w:val="28"/>
          <w:szCs w:val="28"/>
        </w:rPr>
        <w:t>:</w:t>
      </w:r>
      <w:r w:rsidRPr="009B7E30">
        <w:rPr>
          <w:rFonts w:ascii="Times New Roman" w:hAnsi="Times New Roman" w:cs="Times New Roman"/>
          <w:sz w:val="28"/>
          <w:szCs w:val="28"/>
        </w:rPr>
        <w:t xml:space="preserve"> Законом предусмотрено установление перечня мероприятий по освоению земельных участков, а также признаков их неиспользования. Соответствующие нормативные акты утвердит Правительство РФ.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sz w:val="28"/>
          <w:szCs w:val="28"/>
        </w:rPr>
        <w:t>В частности, перечень мероприятий по освоению земельных участков включает такие действия, как, например, осушение, увлажнение, очистку участков от сорной растительности и отходов, уплотнение и укрепление грунта.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sz w:val="28"/>
          <w:szCs w:val="28"/>
        </w:rPr>
        <w:t>Признаки неиспользования содержат критерии, которые позволят оценить, осуществляется ли использование земельных участков в соответствии с законом. В частности, для земельных участков, предназначенных для строительства, такими признаками будет отсутствие на участке построенного и оформленного здания, сооружения в течение 5 и более лет. Этот срок будет исчисляться уже после истечения 3-летнего срока.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sz w:val="28"/>
          <w:szCs w:val="28"/>
        </w:rPr>
        <w:t>Огородные земельные участки не должны быть заросшими сорными растениями и захламленными более, чем на половину.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sz w:val="28"/>
          <w:szCs w:val="28"/>
        </w:rPr>
        <w:t>Таким образом, принятым законом создана дополнительная защита правообладателей земельных участков, которые не могут сразу после оформления прав на них по объективным причинам начать использование.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sz w:val="28"/>
          <w:szCs w:val="28"/>
        </w:rPr>
        <w:t>Во-первых, правообладатели будут знать, чего нельзя допускать на земельных участках, и смогут планировать и принимать меры для предотвращения ситуаций, при которых на их земельных участках могут быть выявлены нарушения.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sz w:val="28"/>
          <w:szCs w:val="28"/>
        </w:rPr>
        <w:t>Во-вторых, инспекторы органов контроля (надзора) должны будут непосредственно руководствоваться конкретными признаками неиспользования земельных участков. То есть они не смогут привлечь к ответственности правообладателей, если на их участках таких признаков не обнаружено. Это исключит риски применений оценочных суждений инспектора и коррупционных проявлений.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7E30">
        <w:rPr>
          <w:rFonts w:ascii="Times New Roman" w:hAnsi="Times New Roman" w:cs="Times New Roman"/>
          <w:b/>
          <w:i/>
          <w:sz w:val="28"/>
          <w:szCs w:val="28"/>
        </w:rPr>
        <w:t>Вопрос: Как будет выглядеть схема реализации закона?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b/>
          <w:sz w:val="28"/>
          <w:szCs w:val="28"/>
        </w:rPr>
        <w:t xml:space="preserve">Ответ Д.Е. </w:t>
      </w:r>
      <w:proofErr w:type="spellStart"/>
      <w:r w:rsidRPr="009B7E30">
        <w:rPr>
          <w:rFonts w:ascii="Times New Roman" w:hAnsi="Times New Roman" w:cs="Times New Roman"/>
          <w:b/>
          <w:sz w:val="28"/>
          <w:szCs w:val="28"/>
        </w:rPr>
        <w:t>Бабайцев</w:t>
      </w:r>
      <w:proofErr w:type="spellEnd"/>
      <w:r w:rsidRPr="009B7E30">
        <w:rPr>
          <w:rFonts w:ascii="Times New Roman" w:hAnsi="Times New Roman" w:cs="Times New Roman"/>
          <w:b/>
          <w:sz w:val="28"/>
          <w:szCs w:val="28"/>
        </w:rPr>
        <w:t>:</w:t>
      </w:r>
      <w:r w:rsidRPr="009B7E30">
        <w:rPr>
          <w:rFonts w:ascii="Times New Roman" w:hAnsi="Times New Roman" w:cs="Times New Roman"/>
          <w:sz w:val="28"/>
          <w:szCs w:val="28"/>
        </w:rPr>
        <w:t xml:space="preserve"> Выявление нарушений, связанных с неиспользованием земельных участков, осуществляется и планируется осуществлять </w:t>
      </w:r>
      <w:proofErr w:type="spellStart"/>
      <w:r w:rsidRPr="009B7E30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9B7E30">
        <w:rPr>
          <w:rFonts w:ascii="Times New Roman" w:hAnsi="Times New Roman" w:cs="Times New Roman"/>
          <w:sz w:val="28"/>
          <w:szCs w:val="28"/>
        </w:rPr>
        <w:t xml:space="preserve"> в рамках федерального государственного земельного контроля (надзора), а также уполномоченными органами местного самоуправления в рамках муниципального земельного контроля. Эта деятельность будет осуществляться исходя из признаков неиспользования земельных участков, которые установлены Правительством РФ.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sz w:val="28"/>
          <w:szCs w:val="28"/>
        </w:rPr>
        <w:t>После выявления нарушения правообладателю земельного участка будет выдано предписание об устранении нарушения. В дальнейшем проводится проверка исполнения такого предписания.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sz w:val="28"/>
          <w:szCs w:val="28"/>
        </w:rPr>
        <w:t>Важно отметить, что при назначении административного наказания физическому лицу учитываются характер совершенного правонарушения, личность виновного, его имущественное положение, обстоятельства, смягчающие ответственность, и обстоятельства, отягчающие ответственность.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sz w:val="28"/>
          <w:szCs w:val="28"/>
        </w:rPr>
        <w:lastRenderedPageBreak/>
        <w:t>При первом выявлении нарушения штраф не назначается, наказание ограничивается только предупреждением.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sz w:val="28"/>
          <w:szCs w:val="28"/>
        </w:rPr>
        <w:t xml:space="preserve">Если же правообладатель не устраняет выявленное нарушение, то </w:t>
      </w:r>
      <w:proofErr w:type="spellStart"/>
      <w:r w:rsidRPr="009B7E30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9B7E30">
        <w:rPr>
          <w:rFonts w:ascii="Times New Roman" w:hAnsi="Times New Roman" w:cs="Times New Roman"/>
          <w:sz w:val="28"/>
          <w:szCs w:val="28"/>
        </w:rPr>
        <w:t xml:space="preserve"> в течение 30 дней с момента истечения срока устранения нарушения уведомляет о такой ситуации уполномоченный орган государственной власти или орган местного самоуправления. Далее они могут обратиться в суд с требованием об изъятии земельных участков в связи с их ненадлежащим использованием и об их продаже с публичных торгов.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7E30">
        <w:rPr>
          <w:rFonts w:ascii="Times New Roman" w:hAnsi="Times New Roman" w:cs="Times New Roman"/>
          <w:b/>
          <w:i/>
          <w:sz w:val="28"/>
          <w:szCs w:val="28"/>
        </w:rPr>
        <w:t>Вопрос: Что делать собственникам, которые по объективным причинам не могут освоить земельный участок в срок?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b/>
          <w:sz w:val="28"/>
          <w:szCs w:val="28"/>
        </w:rPr>
        <w:t xml:space="preserve">Ответ Д.Е. </w:t>
      </w:r>
      <w:proofErr w:type="spellStart"/>
      <w:r w:rsidRPr="009B7E30">
        <w:rPr>
          <w:rFonts w:ascii="Times New Roman" w:hAnsi="Times New Roman" w:cs="Times New Roman"/>
          <w:b/>
          <w:sz w:val="28"/>
          <w:szCs w:val="28"/>
        </w:rPr>
        <w:t>Бабайцев</w:t>
      </w:r>
      <w:proofErr w:type="spellEnd"/>
      <w:r w:rsidRPr="009B7E30">
        <w:rPr>
          <w:rFonts w:ascii="Times New Roman" w:hAnsi="Times New Roman" w:cs="Times New Roman"/>
          <w:b/>
          <w:sz w:val="28"/>
          <w:szCs w:val="28"/>
        </w:rPr>
        <w:t>:</w:t>
      </w:r>
      <w:r w:rsidRPr="009B7E30">
        <w:rPr>
          <w:rFonts w:ascii="Times New Roman" w:hAnsi="Times New Roman" w:cs="Times New Roman"/>
          <w:sz w:val="28"/>
          <w:szCs w:val="28"/>
        </w:rPr>
        <w:t xml:space="preserve"> Если на таких участках будут выявлены признаки неиспользования, то обстоятельства по ним будут оцениваться в рамках рассмотрения дел об административных правонарушениях. При этом правообладатель земельного участка может предоставить материалы, подтверждающие обстоятельства, повлекшие невозможность исполнить ту или иную обязанность.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sz w:val="28"/>
          <w:szCs w:val="28"/>
        </w:rPr>
        <w:t>Кроме того, после получения предписания об устранении административного правонарушения правообладатель может направить в контрольный (надзорный) орган ходатайство о продлении срока устранения нарушения.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sz w:val="28"/>
          <w:szCs w:val="28"/>
        </w:rPr>
        <w:t>Более того, в случае длительного отсутствия собственника он может передать свой земельный участок в аренду или безвозмездное пользование третьим лицам для поддержания его в надлежащем состоянии.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sz w:val="28"/>
          <w:szCs w:val="28"/>
        </w:rPr>
        <w:t>Также правообладатели земельных участков могут привлечь третьих лиц на условиях возмездного оказания услуг, например, по уборке территории.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7E30">
        <w:rPr>
          <w:rFonts w:ascii="Times New Roman" w:hAnsi="Times New Roman" w:cs="Times New Roman"/>
          <w:b/>
          <w:i/>
          <w:sz w:val="28"/>
          <w:szCs w:val="28"/>
        </w:rPr>
        <w:t xml:space="preserve">Вопрос: Как изменился порядок регистрации прав на построенные объекты недвижимости? 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b/>
          <w:sz w:val="28"/>
          <w:szCs w:val="28"/>
        </w:rPr>
        <w:t xml:space="preserve">Ответ Д.Е. </w:t>
      </w:r>
      <w:proofErr w:type="spellStart"/>
      <w:r w:rsidRPr="009B7E30">
        <w:rPr>
          <w:rFonts w:ascii="Times New Roman" w:hAnsi="Times New Roman" w:cs="Times New Roman"/>
          <w:b/>
          <w:sz w:val="28"/>
          <w:szCs w:val="28"/>
        </w:rPr>
        <w:t>Бабайцев</w:t>
      </w:r>
      <w:proofErr w:type="spellEnd"/>
      <w:r w:rsidRPr="009B7E30">
        <w:rPr>
          <w:rFonts w:ascii="Times New Roman" w:hAnsi="Times New Roman" w:cs="Times New Roman"/>
          <w:b/>
          <w:sz w:val="28"/>
          <w:szCs w:val="28"/>
        </w:rPr>
        <w:t>:</w:t>
      </w:r>
      <w:r w:rsidRPr="009B7E30">
        <w:rPr>
          <w:rFonts w:ascii="Times New Roman" w:hAnsi="Times New Roman" w:cs="Times New Roman"/>
          <w:sz w:val="28"/>
          <w:szCs w:val="28"/>
        </w:rPr>
        <w:t xml:space="preserve"> Введен принцип «построил – оформи». Собственники жилых домов теперь обязаны ставить их на государственный кадастровый учет и регистрировать право собственности сразу после завершения строительства. 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sz w:val="28"/>
          <w:szCs w:val="28"/>
        </w:rPr>
        <w:t xml:space="preserve">Определен момент, с которого строительство считается завершенным. Это может быть: 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sz w:val="28"/>
          <w:szCs w:val="28"/>
        </w:rPr>
        <w:t xml:space="preserve">- получение разрешения на ввод в эксплуатацию (если оно необходимо); </w:t>
      </w:r>
      <w:r w:rsidRPr="009B7E30">
        <w:rPr>
          <w:rFonts w:ascii="Times New Roman" w:hAnsi="Times New Roman" w:cs="Times New Roman"/>
          <w:sz w:val="28"/>
          <w:szCs w:val="28"/>
        </w:rPr>
        <w:br/>
        <w:t xml:space="preserve">- получение уведомления о соответствии требованиям для индивидуального жилого или садового дома; 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sz w:val="28"/>
          <w:szCs w:val="28"/>
        </w:rPr>
        <w:t xml:space="preserve">- осуществление кадастрового учета (если разрешение или уведомление не требуются). 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2A2" w:rsidRPr="009B7E30" w:rsidRDefault="00DE42A2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2A2" w:rsidRPr="009B7E30" w:rsidRDefault="00DE42A2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7E30">
        <w:rPr>
          <w:rFonts w:ascii="Times New Roman" w:hAnsi="Times New Roman" w:cs="Times New Roman"/>
          <w:b/>
          <w:i/>
          <w:sz w:val="28"/>
          <w:szCs w:val="28"/>
        </w:rPr>
        <w:t xml:space="preserve">Вопрос: Какие новые обязанности возложены на застройщиков? 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Ответ Д.Е. </w:t>
      </w:r>
      <w:proofErr w:type="spellStart"/>
      <w:r w:rsidRPr="009B7E30">
        <w:rPr>
          <w:rFonts w:ascii="Times New Roman" w:hAnsi="Times New Roman" w:cs="Times New Roman"/>
          <w:b/>
          <w:sz w:val="28"/>
          <w:szCs w:val="28"/>
        </w:rPr>
        <w:t>Бабайцев</w:t>
      </w:r>
      <w:proofErr w:type="spellEnd"/>
      <w:r w:rsidRPr="009B7E30">
        <w:rPr>
          <w:rFonts w:ascii="Times New Roman" w:hAnsi="Times New Roman" w:cs="Times New Roman"/>
          <w:b/>
          <w:sz w:val="28"/>
          <w:szCs w:val="28"/>
        </w:rPr>
        <w:t>:</w:t>
      </w:r>
      <w:r w:rsidRPr="009B7E30">
        <w:rPr>
          <w:rFonts w:ascii="Times New Roman" w:hAnsi="Times New Roman" w:cs="Times New Roman"/>
          <w:sz w:val="28"/>
          <w:szCs w:val="28"/>
        </w:rPr>
        <w:t xml:space="preserve"> Застройщики теперь обязаны в течение 30 рабочих дней после передачи объекта дольщику направить документы в регистрирующий орган для оформления прав собственности. Это касается и случаев, когда передаточный акт подписан в одностороннем порядке. 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sz w:val="28"/>
          <w:szCs w:val="28"/>
        </w:rPr>
        <w:t xml:space="preserve">Если речь идет о помещениях и </w:t>
      </w:r>
      <w:proofErr w:type="spellStart"/>
      <w:r w:rsidRPr="009B7E30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9B7E30">
        <w:rPr>
          <w:rFonts w:ascii="Times New Roman" w:hAnsi="Times New Roman" w:cs="Times New Roman"/>
          <w:sz w:val="28"/>
          <w:szCs w:val="28"/>
        </w:rPr>
        <w:t>-местах, построенных без привлечения средств дольщиков, застройщик должен зарегистрировать право собственности в течение шести месяцев после постановки дома на кадастровый учет.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7E30">
        <w:rPr>
          <w:rFonts w:ascii="Times New Roman" w:hAnsi="Times New Roman" w:cs="Times New Roman"/>
          <w:b/>
          <w:i/>
          <w:sz w:val="28"/>
          <w:szCs w:val="28"/>
        </w:rPr>
        <w:t xml:space="preserve">Вопрос: Вижу, что законодательство продолжает двигаться в сторону </w:t>
      </w:r>
      <w:proofErr w:type="spellStart"/>
      <w:r w:rsidRPr="009B7E30">
        <w:rPr>
          <w:rFonts w:ascii="Times New Roman" w:hAnsi="Times New Roman" w:cs="Times New Roman"/>
          <w:b/>
          <w:i/>
          <w:sz w:val="28"/>
          <w:szCs w:val="28"/>
        </w:rPr>
        <w:t>цифровизации</w:t>
      </w:r>
      <w:proofErr w:type="spellEnd"/>
      <w:r w:rsidRPr="009B7E30">
        <w:rPr>
          <w:rFonts w:ascii="Times New Roman" w:hAnsi="Times New Roman" w:cs="Times New Roman"/>
          <w:b/>
          <w:i/>
          <w:sz w:val="28"/>
          <w:szCs w:val="28"/>
        </w:rPr>
        <w:t xml:space="preserve">. Какие изменения в этом направлении вступили в силу? 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b/>
          <w:sz w:val="28"/>
          <w:szCs w:val="28"/>
        </w:rPr>
        <w:t xml:space="preserve">Ответ Д.Е. </w:t>
      </w:r>
      <w:proofErr w:type="spellStart"/>
      <w:r w:rsidRPr="009B7E30">
        <w:rPr>
          <w:rFonts w:ascii="Times New Roman" w:hAnsi="Times New Roman" w:cs="Times New Roman"/>
          <w:b/>
          <w:sz w:val="28"/>
          <w:szCs w:val="28"/>
        </w:rPr>
        <w:t>Бабайцев</w:t>
      </w:r>
      <w:proofErr w:type="spellEnd"/>
      <w:r w:rsidRPr="009B7E30">
        <w:rPr>
          <w:rFonts w:ascii="Times New Roman" w:hAnsi="Times New Roman" w:cs="Times New Roman"/>
          <w:b/>
          <w:sz w:val="28"/>
          <w:szCs w:val="28"/>
        </w:rPr>
        <w:t>:</w:t>
      </w:r>
      <w:r w:rsidRPr="009B7E30">
        <w:rPr>
          <w:rFonts w:ascii="Times New Roman" w:hAnsi="Times New Roman" w:cs="Times New Roman"/>
          <w:sz w:val="28"/>
          <w:szCs w:val="28"/>
        </w:rPr>
        <w:t xml:space="preserve"> Одним из ключевых изменений стало обязательное представление заявлений и документов в электронной форме для юридических лиц. Исключение сделано только для случаев, когда в сделке участвует физическое лицо. 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sz w:val="28"/>
          <w:szCs w:val="28"/>
        </w:rPr>
        <w:t xml:space="preserve">Кроме того, если юридическое лицо подает документы в бумажном виде, хотя обязано делать это в электронной форме, такие документы возвращаются без рассмотрения. 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sz w:val="28"/>
          <w:szCs w:val="28"/>
        </w:rPr>
        <w:t xml:space="preserve">Также введена возможность подписания сделок с органами государственной власти и местного самоуправления с использованием усиленной неквалифицированной электронной подписи для физических и юридических лиц. Со стороны государственных органов по-прежнему требуется усиленная квалифицированная электронная подпись. 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7E30">
        <w:rPr>
          <w:rFonts w:ascii="Times New Roman" w:hAnsi="Times New Roman" w:cs="Times New Roman"/>
          <w:b/>
          <w:i/>
          <w:sz w:val="28"/>
          <w:szCs w:val="28"/>
        </w:rPr>
        <w:t xml:space="preserve">Вопрос: Какие нововведения в сфере регистрации ранее учтенных объектов недвижимости. 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b/>
          <w:sz w:val="28"/>
          <w:szCs w:val="28"/>
        </w:rPr>
        <w:t xml:space="preserve">Ответ Д.Е. </w:t>
      </w:r>
      <w:proofErr w:type="spellStart"/>
      <w:r w:rsidRPr="009B7E30">
        <w:rPr>
          <w:rFonts w:ascii="Times New Roman" w:hAnsi="Times New Roman" w:cs="Times New Roman"/>
          <w:b/>
          <w:sz w:val="28"/>
          <w:szCs w:val="28"/>
        </w:rPr>
        <w:t>Бабайцев</w:t>
      </w:r>
      <w:proofErr w:type="spellEnd"/>
      <w:r w:rsidRPr="009B7E30">
        <w:rPr>
          <w:rFonts w:ascii="Times New Roman" w:hAnsi="Times New Roman" w:cs="Times New Roman"/>
          <w:b/>
          <w:sz w:val="28"/>
          <w:szCs w:val="28"/>
        </w:rPr>
        <w:t>:</w:t>
      </w:r>
      <w:r w:rsidRPr="009B7E30">
        <w:rPr>
          <w:rFonts w:ascii="Times New Roman" w:hAnsi="Times New Roman" w:cs="Times New Roman"/>
          <w:sz w:val="28"/>
          <w:szCs w:val="28"/>
        </w:rPr>
        <w:t xml:space="preserve"> С 1 марта 2025 года при внесении сведений о ранее учтенном объекте недвижимости обязательно требуется предоставление межевого или технического плана. Без этих документов регистрация будет невозможна. </w:t>
      </w:r>
      <w:r w:rsidRPr="009B7E30">
        <w:rPr>
          <w:rFonts w:ascii="Times New Roman" w:hAnsi="Times New Roman" w:cs="Times New Roman"/>
          <w:sz w:val="28"/>
          <w:szCs w:val="28"/>
        </w:rPr>
        <w:br/>
        <w:t xml:space="preserve">Исключение сделано только для заявлений, поданных в рамках работ по выявлению правообладателей ранее учтенных объектов недвижимости. 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7E30">
        <w:rPr>
          <w:rFonts w:ascii="Times New Roman" w:hAnsi="Times New Roman" w:cs="Times New Roman"/>
          <w:b/>
          <w:i/>
          <w:sz w:val="28"/>
          <w:szCs w:val="28"/>
        </w:rPr>
        <w:t xml:space="preserve">Вопрос: Какие изменения коснулись учета границ земельных участков? 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7E30">
        <w:rPr>
          <w:rFonts w:ascii="Times New Roman" w:hAnsi="Times New Roman" w:cs="Times New Roman"/>
          <w:b/>
          <w:sz w:val="28"/>
          <w:szCs w:val="28"/>
        </w:rPr>
        <w:t>Ответ Д.Е.</w:t>
      </w:r>
      <w:r w:rsidRPr="009B7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E30">
        <w:rPr>
          <w:rFonts w:ascii="Times New Roman" w:hAnsi="Times New Roman" w:cs="Times New Roman"/>
          <w:sz w:val="28"/>
          <w:szCs w:val="28"/>
        </w:rPr>
        <w:t>Бабайцев</w:t>
      </w:r>
      <w:proofErr w:type="spellEnd"/>
      <w:r w:rsidRPr="009B7E30">
        <w:rPr>
          <w:rFonts w:ascii="Times New Roman" w:hAnsi="Times New Roman" w:cs="Times New Roman"/>
          <w:sz w:val="28"/>
          <w:szCs w:val="28"/>
        </w:rPr>
        <w:t xml:space="preserve">: Теперь отсутствие сведений о границах земельного участка в Едином государственном реестре недвижимости (ЕГРН) является основанием для приостановления кадастрового учета и регистрации прав. </w:t>
      </w:r>
      <w:r w:rsidRPr="009B7E30">
        <w:rPr>
          <w:rFonts w:ascii="Times New Roman" w:hAnsi="Times New Roman" w:cs="Times New Roman"/>
          <w:sz w:val="28"/>
          <w:szCs w:val="28"/>
        </w:rPr>
        <w:br/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7E30">
        <w:rPr>
          <w:rFonts w:ascii="Times New Roman" w:hAnsi="Times New Roman" w:cs="Times New Roman"/>
          <w:b/>
          <w:i/>
          <w:sz w:val="28"/>
          <w:szCs w:val="28"/>
        </w:rPr>
        <w:t>Вопрос: Как проверить, внесены ли в ЕГРН границы земельного участка?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Ответ Д.Е. </w:t>
      </w:r>
      <w:proofErr w:type="spellStart"/>
      <w:r w:rsidRPr="009B7E30">
        <w:rPr>
          <w:rFonts w:ascii="Times New Roman" w:hAnsi="Times New Roman" w:cs="Times New Roman"/>
          <w:b/>
          <w:sz w:val="28"/>
          <w:szCs w:val="28"/>
        </w:rPr>
        <w:t>Бабайцев</w:t>
      </w:r>
      <w:proofErr w:type="spellEnd"/>
      <w:r w:rsidRPr="009B7E30">
        <w:rPr>
          <w:rFonts w:ascii="Times New Roman" w:hAnsi="Times New Roman" w:cs="Times New Roman"/>
          <w:b/>
          <w:sz w:val="28"/>
          <w:szCs w:val="28"/>
        </w:rPr>
        <w:t>:</w:t>
      </w:r>
      <w:r w:rsidRPr="009B7E30">
        <w:rPr>
          <w:rFonts w:ascii="Times New Roman" w:hAnsi="Times New Roman" w:cs="Times New Roman"/>
          <w:sz w:val="28"/>
          <w:szCs w:val="28"/>
        </w:rPr>
        <w:t xml:space="preserve"> Проверить наличие или отсутствие в ЕГРН сведений о границах земельного участка достаточно просто. Для этого можно открыть </w:t>
      </w:r>
      <w:hyperlink r:id="rId6" w:history="1">
        <w:r w:rsidRPr="009B7E30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публичную кадастровую карту</w:t>
        </w:r>
      </w:hyperlink>
      <w:r w:rsidRPr="009B7E30">
        <w:rPr>
          <w:rFonts w:ascii="Times New Roman" w:hAnsi="Times New Roman" w:cs="Times New Roman"/>
          <w:sz w:val="28"/>
          <w:szCs w:val="28"/>
        </w:rPr>
        <w:t> Росреестра, которая доступна всем желающим бесплатно, и по кадастровому номеру или адресу найти интересующий участок.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sz w:val="28"/>
          <w:szCs w:val="28"/>
        </w:rPr>
        <w:t xml:space="preserve">Кроме того, сведения о местоположении границ участка указываются в выписке из ЕГРН, которую можно получить как в электронном, так и в бумажном виде. Это можно сделать с использованием Единого портала </w:t>
      </w:r>
      <w:proofErr w:type="spellStart"/>
      <w:r w:rsidRPr="009B7E3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9B7E30">
        <w:rPr>
          <w:rFonts w:ascii="Times New Roman" w:hAnsi="Times New Roman" w:cs="Times New Roman"/>
          <w:sz w:val="28"/>
          <w:szCs w:val="28"/>
        </w:rPr>
        <w:t xml:space="preserve"> или в МФЦ.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7E30">
        <w:rPr>
          <w:rFonts w:ascii="Times New Roman" w:hAnsi="Times New Roman" w:cs="Times New Roman"/>
          <w:b/>
          <w:i/>
          <w:sz w:val="28"/>
          <w:szCs w:val="28"/>
        </w:rPr>
        <w:t>Вопрос: Отсутствие точных сведений о границах земельных участков в ЕГРН может стать причиной приостановки кадастрового учета и регистрации прав. Как внести в ЕГРН границы земельного участка?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b/>
          <w:sz w:val="28"/>
          <w:szCs w:val="28"/>
        </w:rPr>
        <w:t xml:space="preserve">Ответ Д.Е. </w:t>
      </w:r>
      <w:proofErr w:type="spellStart"/>
      <w:r w:rsidRPr="009B7E30">
        <w:rPr>
          <w:rFonts w:ascii="Times New Roman" w:hAnsi="Times New Roman" w:cs="Times New Roman"/>
          <w:b/>
          <w:sz w:val="28"/>
          <w:szCs w:val="28"/>
        </w:rPr>
        <w:t>Бабайцев</w:t>
      </w:r>
      <w:proofErr w:type="spellEnd"/>
      <w:r w:rsidRPr="009B7E30">
        <w:rPr>
          <w:rFonts w:ascii="Times New Roman" w:hAnsi="Times New Roman" w:cs="Times New Roman"/>
          <w:b/>
          <w:sz w:val="28"/>
          <w:szCs w:val="28"/>
        </w:rPr>
        <w:t>:</w:t>
      </w:r>
      <w:r w:rsidRPr="009B7E30">
        <w:rPr>
          <w:rFonts w:ascii="Times New Roman" w:hAnsi="Times New Roman" w:cs="Times New Roman"/>
          <w:sz w:val="28"/>
          <w:szCs w:val="28"/>
        </w:rPr>
        <w:t xml:space="preserve"> Первый способ внести в ЕГРН сведения о границах земельного участка на основании заявления об осуществлении государственного кадастрового учёта и межевого плана, которые правообладатель такого участка самостоятельно предоставляет в орган регистрации прав. После проведения межевания. занимаются кадастровые инженеры. Специалист выезжает на место и проводит необходимые замеры и расчеты. 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sz w:val="28"/>
          <w:szCs w:val="28"/>
        </w:rPr>
        <w:t xml:space="preserve">Еще один из способов – проведение комплексных кадастровых работ (ККР). Это масштабный процесс, направленный на установление и уточнение границ земельных участков, а также исправление реестровых ошибок. 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7E30">
        <w:rPr>
          <w:rFonts w:ascii="Times New Roman" w:hAnsi="Times New Roman" w:cs="Times New Roman"/>
          <w:b/>
          <w:i/>
          <w:sz w:val="28"/>
          <w:szCs w:val="28"/>
        </w:rPr>
        <w:t xml:space="preserve">Вопрос: Какие преимущества получают собственники недвижимости от участия в ККР? 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b/>
          <w:sz w:val="28"/>
          <w:szCs w:val="28"/>
        </w:rPr>
        <w:t xml:space="preserve">Ответ Д.Е. </w:t>
      </w:r>
      <w:proofErr w:type="spellStart"/>
      <w:r w:rsidRPr="009B7E30">
        <w:rPr>
          <w:rFonts w:ascii="Times New Roman" w:hAnsi="Times New Roman" w:cs="Times New Roman"/>
          <w:b/>
          <w:sz w:val="28"/>
          <w:szCs w:val="28"/>
        </w:rPr>
        <w:t>Бабайцев</w:t>
      </w:r>
      <w:proofErr w:type="spellEnd"/>
      <w:r w:rsidRPr="009B7E30">
        <w:rPr>
          <w:rFonts w:ascii="Times New Roman" w:hAnsi="Times New Roman" w:cs="Times New Roman"/>
          <w:b/>
          <w:sz w:val="28"/>
          <w:szCs w:val="28"/>
        </w:rPr>
        <w:t>:</w:t>
      </w:r>
      <w:r w:rsidRPr="009B7E30">
        <w:rPr>
          <w:rFonts w:ascii="Times New Roman" w:hAnsi="Times New Roman" w:cs="Times New Roman"/>
          <w:sz w:val="28"/>
          <w:szCs w:val="28"/>
        </w:rPr>
        <w:t xml:space="preserve"> Во-первых, снижаются финансовые затраты – работы выполняются сразу для большого числа объектов, что удешевляет процесс. Во-вторых, устраняются реестровые ошибки, что минимизирует риск судебных разбирательств. В-третьих, обеспечивается точность сведений о границах, что упрощает сделки с недвижимостью. 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7E30">
        <w:rPr>
          <w:rFonts w:ascii="Times New Roman" w:hAnsi="Times New Roman" w:cs="Times New Roman"/>
          <w:b/>
          <w:i/>
          <w:sz w:val="28"/>
          <w:szCs w:val="28"/>
        </w:rPr>
        <w:t xml:space="preserve">Вопрос: Где можно узнать о проведении ККР? 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b/>
          <w:sz w:val="28"/>
          <w:szCs w:val="28"/>
        </w:rPr>
        <w:t xml:space="preserve">Ответ Д.Е. </w:t>
      </w:r>
      <w:proofErr w:type="spellStart"/>
      <w:r w:rsidRPr="009B7E30">
        <w:rPr>
          <w:rFonts w:ascii="Times New Roman" w:hAnsi="Times New Roman" w:cs="Times New Roman"/>
          <w:b/>
          <w:sz w:val="28"/>
          <w:szCs w:val="28"/>
        </w:rPr>
        <w:t>Бабайцев</w:t>
      </w:r>
      <w:proofErr w:type="spellEnd"/>
      <w:r w:rsidRPr="009B7E30">
        <w:rPr>
          <w:rFonts w:ascii="Times New Roman" w:hAnsi="Times New Roman" w:cs="Times New Roman"/>
          <w:b/>
          <w:sz w:val="28"/>
          <w:szCs w:val="28"/>
        </w:rPr>
        <w:t>:</w:t>
      </w:r>
      <w:r w:rsidRPr="009B7E30">
        <w:rPr>
          <w:rFonts w:ascii="Times New Roman" w:hAnsi="Times New Roman" w:cs="Times New Roman"/>
          <w:sz w:val="28"/>
          <w:szCs w:val="28"/>
        </w:rPr>
        <w:t xml:space="preserve"> Информация </w:t>
      </w:r>
      <w:proofErr w:type="gramStart"/>
      <w:r w:rsidRPr="009B7E30">
        <w:rPr>
          <w:rFonts w:ascii="Times New Roman" w:hAnsi="Times New Roman" w:cs="Times New Roman"/>
          <w:sz w:val="28"/>
          <w:szCs w:val="28"/>
        </w:rPr>
        <w:t>о кадастровых кварталах</w:t>
      </w:r>
      <w:proofErr w:type="gramEnd"/>
      <w:r w:rsidRPr="009B7E30">
        <w:rPr>
          <w:rFonts w:ascii="Times New Roman" w:hAnsi="Times New Roman" w:cs="Times New Roman"/>
          <w:sz w:val="28"/>
          <w:szCs w:val="28"/>
        </w:rPr>
        <w:t xml:space="preserve"> в границах которых выполнены или выполняются ККР размещена на официальном сайте Управления в разделе Открытая служба – Статистика и аналитика – Комплексные кадастровые работы – Извещения о начале проведения комплексных кадастровых работ, а так же сведения о ККР отображаются на Публичной кадастровой карте.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7E30">
        <w:rPr>
          <w:rFonts w:ascii="Times New Roman" w:hAnsi="Times New Roman" w:cs="Times New Roman"/>
          <w:b/>
          <w:i/>
          <w:sz w:val="28"/>
          <w:szCs w:val="28"/>
        </w:rPr>
        <w:t xml:space="preserve">Вопрос: Как финансируются эти работы? 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b/>
          <w:sz w:val="28"/>
          <w:szCs w:val="28"/>
        </w:rPr>
        <w:t xml:space="preserve">Ответ Д.Е. </w:t>
      </w:r>
      <w:proofErr w:type="spellStart"/>
      <w:r w:rsidRPr="009B7E30">
        <w:rPr>
          <w:rFonts w:ascii="Times New Roman" w:hAnsi="Times New Roman" w:cs="Times New Roman"/>
          <w:b/>
          <w:sz w:val="28"/>
          <w:szCs w:val="28"/>
        </w:rPr>
        <w:t>Бабайцев</w:t>
      </w:r>
      <w:proofErr w:type="spellEnd"/>
      <w:r w:rsidRPr="009B7E30">
        <w:rPr>
          <w:rFonts w:ascii="Times New Roman" w:hAnsi="Times New Roman" w:cs="Times New Roman"/>
          <w:b/>
          <w:sz w:val="28"/>
          <w:szCs w:val="28"/>
        </w:rPr>
        <w:t>:</w:t>
      </w:r>
      <w:r w:rsidRPr="009B7E30">
        <w:rPr>
          <w:rFonts w:ascii="Times New Roman" w:hAnsi="Times New Roman" w:cs="Times New Roman"/>
          <w:sz w:val="28"/>
          <w:szCs w:val="28"/>
        </w:rPr>
        <w:t xml:space="preserve"> ККР выполняются за счет федерального, регионального и местного бюджетов. Также, в настоящее время законодательство позволяет проводить такие работы в границах </w:t>
      </w:r>
      <w:r w:rsidRPr="009B7E30">
        <w:rPr>
          <w:rFonts w:ascii="Times New Roman" w:hAnsi="Times New Roman" w:cs="Times New Roman"/>
          <w:sz w:val="28"/>
          <w:szCs w:val="28"/>
        </w:rPr>
        <w:lastRenderedPageBreak/>
        <w:t>садоводческих товариществ, гаражных кооперативов, а также товариществ собственников жилья, расположенных на территории одного муниципального образования, за счет средств собственников объектов недвижимости, расположенных в их границах.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7E30">
        <w:rPr>
          <w:rFonts w:ascii="Times New Roman" w:hAnsi="Times New Roman" w:cs="Times New Roman"/>
          <w:b/>
          <w:i/>
          <w:sz w:val="28"/>
          <w:szCs w:val="28"/>
        </w:rPr>
        <w:t xml:space="preserve">Вопрос: Кто занимается проведением ККР? 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b/>
          <w:sz w:val="28"/>
          <w:szCs w:val="28"/>
        </w:rPr>
        <w:t xml:space="preserve">Ответ Д.Е. </w:t>
      </w:r>
      <w:proofErr w:type="spellStart"/>
      <w:r w:rsidRPr="009B7E30">
        <w:rPr>
          <w:rFonts w:ascii="Times New Roman" w:hAnsi="Times New Roman" w:cs="Times New Roman"/>
          <w:b/>
          <w:sz w:val="28"/>
          <w:szCs w:val="28"/>
        </w:rPr>
        <w:t>Бабайцев</w:t>
      </w:r>
      <w:proofErr w:type="spellEnd"/>
      <w:r w:rsidRPr="009B7E3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B7E30">
        <w:rPr>
          <w:rFonts w:ascii="Times New Roman" w:hAnsi="Times New Roman" w:cs="Times New Roman"/>
          <w:sz w:val="28"/>
          <w:szCs w:val="28"/>
        </w:rPr>
        <w:t>Исполнителем комплексных кадастровых работ, проводимых за счет средств федерального бюджета, в 2025 году в соответствии с изменениями, внесенными Федеральным законом от 29.10.2024 № 371-ФЗ является ППК «</w:t>
      </w:r>
      <w:proofErr w:type="spellStart"/>
      <w:r w:rsidRPr="009B7E30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9B7E30">
        <w:rPr>
          <w:rFonts w:ascii="Times New Roman" w:hAnsi="Times New Roman" w:cs="Times New Roman"/>
          <w:sz w:val="28"/>
          <w:szCs w:val="28"/>
        </w:rPr>
        <w:t>». Исполнителем комплексных кадастровых за счет регионального и местных бюджетов будет ППК «</w:t>
      </w:r>
      <w:proofErr w:type="spellStart"/>
      <w:r w:rsidRPr="009B7E30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9B7E30">
        <w:rPr>
          <w:rFonts w:ascii="Times New Roman" w:hAnsi="Times New Roman" w:cs="Times New Roman"/>
          <w:sz w:val="28"/>
          <w:szCs w:val="28"/>
        </w:rPr>
        <w:t>», а также организации и индивидуальные предприниматели, которые определяются по результатам проводимых органами местного самоуправления закупочных процедур.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7E30">
        <w:rPr>
          <w:rFonts w:ascii="Times New Roman" w:hAnsi="Times New Roman" w:cs="Times New Roman"/>
          <w:b/>
          <w:i/>
          <w:sz w:val="28"/>
          <w:szCs w:val="28"/>
        </w:rPr>
        <w:t xml:space="preserve">Вопрос: </w:t>
      </w:r>
      <w:proofErr w:type="gramStart"/>
      <w:r w:rsidRPr="009B7E30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9B7E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B7E30">
        <w:rPr>
          <w:rFonts w:ascii="Times New Roman" w:hAnsi="Times New Roman" w:cs="Times New Roman"/>
          <w:b/>
          <w:i/>
          <w:sz w:val="28"/>
          <w:szCs w:val="28"/>
        </w:rPr>
        <w:t xml:space="preserve">каких районах Волгоградской области уже проведены такие работы? 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b/>
          <w:sz w:val="28"/>
          <w:szCs w:val="28"/>
        </w:rPr>
        <w:t xml:space="preserve">Ответ Д.Е. </w:t>
      </w:r>
      <w:proofErr w:type="spellStart"/>
      <w:r w:rsidRPr="009B7E30">
        <w:rPr>
          <w:rFonts w:ascii="Times New Roman" w:hAnsi="Times New Roman" w:cs="Times New Roman"/>
          <w:b/>
          <w:sz w:val="28"/>
          <w:szCs w:val="28"/>
        </w:rPr>
        <w:t>Бабайцев</w:t>
      </w:r>
      <w:proofErr w:type="spellEnd"/>
      <w:r w:rsidRPr="009B7E30">
        <w:rPr>
          <w:rFonts w:ascii="Times New Roman" w:hAnsi="Times New Roman" w:cs="Times New Roman"/>
          <w:b/>
          <w:sz w:val="28"/>
          <w:szCs w:val="28"/>
        </w:rPr>
        <w:t>:</w:t>
      </w:r>
      <w:r w:rsidRPr="009B7E30">
        <w:rPr>
          <w:rFonts w:ascii="Times New Roman" w:hAnsi="Times New Roman" w:cs="Times New Roman"/>
          <w:sz w:val="28"/>
          <w:szCs w:val="28"/>
        </w:rPr>
        <w:t xml:space="preserve"> С 2020 года ККР проведены в 20 муниципальных образованиях, охватив 630 кадастровых кварталов и более 224 тысяч объектов недвижимости. В 2025 году работы продолжаются в 9 муниципалитетах, включая Волгоград, Михайловку, </w:t>
      </w:r>
      <w:proofErr w:type="spellStart"/>
      <w:r w:rsidRPr="009B7E30">
        <w:rPr>
          <w:rFonts w:ascii="Times New Roman" w:hAnsi="Times New Roman" w:cs="Times New Roman"/>
          <w:sz w:val="28"/>
          <w:szCs w:val="28"/>
        </w:rPr>
        <w:t>Жирновский</w:t>
      </w:r>
      <w:proofErr w:type="spellEnd"/>
      <w:r w:rsidRPr="009B7E30">
        <w:rPr>
          <w:rFonts w:ascii="Times New Roman" w:hAnsi="Times New Roman" w:cs="Times New Roman"/>
          <w:sz w:val="28"/>
          <w:szCs w:val="28"/>
        </w:rPr>
        <w:t xml:space="preserve">, Новоаннинский, Октябрьский, </w:t>
      </w:r>
      <w:proofErr w:type="spellStart"/>
      <w:r w:rsidRPr="009B7E30">
        <w:rPr>
          <w:rFonts w:ascii="Times New Roman" w:hAnsi="Times New Roman" w:cs="Times New Roman"/>
          <w:sz w:val="28"/>
          <w:szCs w:val="28"/>
        </w:rPr>
        <w:t>Серафимовичский</w:t>
      </w:r>
      <w:proofErr w:type="spellEnd"/>
      <w:r w:rsidRPr="009B7E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7E30">
        <w:rPr>
          <w:rFonts w:ascii="Times New Roman" w:hAnsi="Times New Roman" w:cs="Times New Roman"/>
          <w:sz w:val="28"/>
          <w:szCs w:val="28"/>
        </w:rPr>
        <w:t>Среднеахтубинский</w:t>
      </w:r>
      <w:proofErr w:type="spellEnd"/>
      <w:r w:rsidRPr="009B7E30">
        <w:rPr>
          <w:rFonts w:ascii="Times New Roman" w:hAnsi="Times New Roman" w:cs="Times New Roman"/>
          <w:sz w:val="28"/>
          <w:szCs w:val="28"/>
        </w:rPr>
        <w:t xml:space="preserve">, Урюпинский и </w:t>
      </w:r>
      <w:proofErr w:type="spellStart"/>
      <w:r w:rsidRPr="009B7E30">
        <w:rPr>
          <w:rFonts w:ascii="Times New Roman" w:hAnsi="Times New Roman" w:cs="Times New Roman"/>
          <w:sz w:val="28"/>
          <w:szCs w:val="28"/>
        </w:rPr>
        <w:t>Фроловский</w:t>
      </w:r>
      <w:proofErr w:type="spellEnd"/>
      <w:r w:rsidRPr="009B7E30">
        <w:rPr>
          <w:rFonts w:ascii="Times New Roman" w:hAnsi="Times New Roman" w:cs="Times New Roman"/>
          <w:sz w:val="28"/>
          <w:szCs w:val="28"/>
        </w:rPr>
        <w:t xml:space="preserve"> районы.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7E30">
        <w:rPr>
          <w:rFonts w:ascii="Times New Roman" w:hAnsi="Times New Roman" w:cs="Times New Roman"/>
          <w:b/>
          <w:i/>
          <w:sz w:val="28"/>
          <w:szCs w:val="28"/>
        </w:rPr>
        <w:t>Вопрос: Каковы дальнейшие шаги в развитии сферы земли и недвижимости в регионе?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b/>
          <w:sz w:val="28"/>
          <w:szCs w:val="28"/>
        </w:rPr>
        <w:t xml:space="preserve">Ответ Д.Е. </w:t>
      </w:r>
      <w:proofErr w:type="spellStart"/>
      <w:r w:rsidRPr="009B7E30">
        <w:rPr>
          <w:rFonts w:ascii="Times New Roman" w:hAnsi="Times New Roman" w:cs="Times New Roman"/>
          <w:b/>
          <w:sz w:val="28"/>
          <w:szCs w:val="28"/>
        </w:rPr>
        <w:t>Бабайцев</w:t>
      </w:r>
      <w:proofErr w:type="spellEnd"/>
      <w:r w:rsidRPr="009B7E30">
        <w:rPr>
          <w:rFonts w:ascii="Times New Roman" w:hAnsi="Times New Roman" w:cs="Times New Roman"/>
          <w:b/>
          <w:sz w:val="28"/>
          <w:szCs w:val="28"/>
        </w:rPr>
        <w:t>:</w:t>
      </w:r>
      <w:r w:rsidRPr="009B7E30">
        <w:rPr>
          <w:rFonts w:ascii="Times New Roman" w:hAnsi="Times New Roman" w:cs="Times New Roman"/>
          <w:sz w:val="28"/>
          <w:szCs w:val="28"/>
        </w:rPr>
        <w:t xml:space="preserve"> Следующий важный шаг – эффективное вовлечение земельных участков в оборот. В этом направлении особую роль играют проекты Росреестра «Земля для стройки» и «Земля для туризма». 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7E30">
        <w:rPr>
          <w:rFonts w:ascii="Times New Roman" w:hAnsi="Times New Roman" w:cs="Times New Roman"/>
          <w:b/>
          <w:i/>
          <w:sz w:val="28"/>
          <w:szCs w:val="28"/>
        </w:rPr>
        <w:t>Вопрос: Расскажите, в чем суть проекта «Земля для стройки»?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b/>
          <w:sz w:val="28"/>
          <w:szCs w:val="28"/>
        </w:rPr>
        <w:t xml:space="preserve">Ответ Н.С. </w:t>
      </w:r>
      <w:proofErr w:type="spellStart"/>
      <w:r w:rsidRPr="009B7E30">
        <w:rPr>
          <w:rFonts w:ascii="Times New Roman" w:hAnsi="Times New Roman" w:cs="Times New Roman"/>
          <w:b/>
          <w:sz w:val="28"/>
          <w:szCs w:val="28"/>
        </w:rPr>
        <w:t>Коломыцева</w:t>
      </w:r>
      <w:proofErr w:type="spellEnd"/>
      <w:r w:rsidRPr="009B7E30">
        <w:rPr>
          <w:rFonts w:ascii="Times New Roman" w:hAnsi="Times New Roman" w:cs="Times New Roman"/>
          <w:b/>
          <w:sz w:val="28"/>
          <w:szCs w:val="28"/>
        </w:rPr>
        <w:t>:</w:t>
      </w:r>
      <w:r w:rsidRPr="009B7E30">
        <w:rPr>
          <w:rFonts w:ascii="Times New Roman" w:hAnsi="Times New Roman" w:cs="Times New Roman"/>
          <w:sz w:val="28"/>
          <w:szCs w:val="28"/>
        </w:rPr>
        <w:t xml:space="preserve"> Этот проект направлен на выявление земельных участков, пригодных для жилищного строительства, и их вовлечение в оборот. Комплекс мероприятий по анализу эффективности использования земельных участков, проводимый совместно с представителями федеральных, региональных и местных органов власти, позволил выявить 1 290 земельных участков площадью 1 680 га, пригодных под жилищное строительство.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7E30">
        <w:rPr>
          <w:rFonts w:ascii="Times New Roman" w:hAnsi="Times New Roman" w:cs="Times New Roman"/>
          <w:b/>
          <w:i/>
          <w:sz w:val="28"/>
          <w:szCs w:val="28"/>
        </w:rPr>
        <w:t xml:space="preserve">Вопрос: Насколько этот сервис востребован? 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E30">
        <w:rPr>
          <w:rFonts w:ascii="Times New Roman" w:hAnsi="Times New Roman" w:cs="Times New Roman"/>
          <w:b/>
          <w:sz w:val="28"/>
          <w:szCs w:val="28"/>
        </w:rPr>
        <w:t xml:space="preserve">Ответ Н.С. </w:t>
      </w:r>
      <w:proofErr w:type="spellStart"/>
      <w:r w:rsidRPr="009B7E30">
        <w:rPr>
          <w:rFonts w:ascii="Times New Roman" w:hAnsi="Times New Roman" w:cs="Times New Roman"/>
          <w:b/>
          <w:sz w:val="28"/>
          <w:szCs w:val="28"/>
        </w:rPr>
        <w:t>Коломыцева</w:t>
      </w:r>
      <w:proofErr w:type="spellEnd"/>
      <w:r w:rsidRPr="009B7E30">
        <w:rPr>
          <w:rFonts w:ascii="Times New Roman" w:hAnsi="Times New Roman" w:cs="Times New Roman"/>
          <w:b/>
          <w:sz w:val="28"/>
          <w:szCs w:val="28"/>
        </w:rPr>
        <w:t>:</w:t>
      </w:r>
      <w:r w:rsidRPr="009B7E30">
        <w:rPr>
          <w:rFonts w:ascii="Times New Roman" w:hAnsi="Times New Roman" w:cs="Times New Roman"/>
          <w:sz w:val="28"/>
          <w:szCs w:val="28"/>
        </w:rPr>
        <w:t xml:space="preserve"> На сегодняшний день в электронном сервисе Росреестра «Земля для стройки» размещена информация о 762 земельных участках, что позволяет быстро и комфортного выбрать подходящий земельный участок под строительство жилья. Это актуально как для граждан </w:t>
      </w:r>
      <w:r w:rsidRPr="009B7E30">
        <w:rPr>
          <w:rFonts w:ascii="Times New Roman" w:hAnsi="Times New Roman" w:cs="Times New Roman"/>
          <w:sz w:val="28"/>
          <w:szCs w:val="28"/>
        </w:rPr>
        <w:lastRenderedPageBreak/>
        <w:t>при выборе земли для индивидуального жилищного строительства, так и для застройщиков многоквартирных домов.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sz w:val="28"/>
          <w:szCs w:val="28"/>
        </w:rPr>
        <w:t>За весь период реализации данного проекта (с 2020 года) на территории Волгоградской области представлено для индивидуального жилищного строительства 459 земельных участков площадью 70 га и 23 земельных участка площадью 202 га для строительства многоквартирных домов.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7E30">
        <w:rPr>
          <w:rFonts w:ascii="Times New Roman" w:hAnsi="Times New Roman" w:cs="Times New Roman"/>
          <w:b/>
          <w:i/>
          <w:sz w:val="28"/>
          <w:szCs w:val="28"/>
        </w:rPr>
        <w:t>Вопрос: Как работает проект «Земля для туризма»?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b/>
          <w:sz w:val="28"/>
          <w:szCs w:val="28"/>
        </w:rPr>
        <w:t xml:space="preserve">Ответ Н.С. </w:t>
      </w:r>
      <w:proofErr w:type="spellStart"/>
      <w:r w:rsidRPr="009B7E30">
        <w:rPr>
          <w:rFonts w:ascii="Times New Roman" w:hAnsi="Times New Roman" w:cs="Times New Roman"/>
          <w:b/>
          <w:sz w:val="28"/>
          <w:szCs w:val="28"/>
        </w:rPr>
        <w:t>Коломыцева</w:t>
      </w:r>
      <w:proofErr w:type="spellEnd"/>
      <w:r w:rsidRPr="009B7E3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B7E30">
        <w:rPr>
          <w:rFonts w:ascii="Times New Roman" w:hAnsi="Times New Roman" w:cs="Times New Roman"/>
          <w:sz w:val="28"/>
          <w:szCs w:val="28"/>
        </w:rPr>
        <w:t xml:space="preserve">С 2023 года Волгоградская область является пилотным регионом           в реализации проекта «Земля для туризма», его цель вовлечение в оборот земельных участков для развития сферы туризма в регионе. 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sz w:val="28"/>
          <w:szCs w:val="28"/>
        </w:rPr>
        <w:t xml:space="preserve">На текущий момент выбрано 13 объектов туристского интереса </w:t>
      </w:r>
      <w:r w:rsidRPr="009B7E30">
        <w:rPr>
          <w:rFonts w:ascii="Times New Roman" w:hAnsi="Times New Roman" w:cs="Times New Roman"/>
          <w:sz w:val="28"/>
          <w:szCs w:val="28"/>
        </w:rPr>
        <w:br/>
        <w:t xml:space="preserve">и к ним выявлено 23 земельных участка площадью более 156 га, пригодных для развития туристской инфраструктуры. 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7E30">
        <w:rPr>
          <w:rFonts w:ascii="Times New Roman" w:hAnsi="Times New Roman" w:cs="Times New Roman"/>
          <w:b/>
          <w:i/>
          <w:sz w:val="28"/>
          <w:szCs w:val="28"/>
        </w:rPr>
        <w:t>Вопрос: Есть ли конкретные результаты по этому направлению?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b/>
          <w:sz w:val="28"/>
          <w:szCs w:val="28"/>
        </w:rPr>
        <w:t xml:space="preserve">Ответ Н.С. </w:t>
      </w:r>
      <w:proofErr w:type="spellStart"/>
      <w:r w:rsidRPr="009B7E30">
        <w:rPr>
          <w:rFonts w:ascii="Times New Roman" w:hAnsi="Times New Roman" w:cs="Times New Roman"/>
          <w:b/>
          <w:sz w:val="28"/>
          <w:szCs w:val="28"/>
        </w:rPr>
        <w:t>Коломыцева</w:t>
      </w:r>
      <w:proofErr w:type="spellEnd"/>
      <w:r w:rsidRPr="009B7E30">
        <w:rPr>
          <w:rFonts w:ascii="Times New Roman" w:hAnsi="Times New Roman" w:cs="Times New Roman"/>
          <w:b/>
          <w:sz w:val="28"/>
          <w:szCs w:val="28"/>
        </w:rPr>
        <w:t>:</w:t>
      </w:r>
      <w:r w:rsidRPr="009B7E30">
        <w:rPr>
          <w:rFonts w:ascii="Times New Roman" w:hAnsi="Times New Roman" w:cs="Times New Roman"/>
          <w:sz w:val="28"/>
          <w:szCs w:val="28"/>
        </w:rPr>
        <w:t xml:space="preserve"> Да, в пользование для создания туристских объектов уже предоставлено 6 земельных участков площадью свыше 24 га.  Все свободные земельные участки отражены в электронном сервисе Росреестра «Земля для туризма». 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7E30">
        <w:rPr>
          <w:rFonts w:ascii="Times New Roman" w:hAnsi="Times New Roman" w:cs="Times New Roman"/>
          <w:b/>
          <w:i/>
          <w:sz w:val="28"/>
          <w:szCs w:val="28"/>
        </w:rPr>
        <w:t>Вопрос: Как эти проекты могут повлиять на экономику региона?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b/>
          <w:sz w:val="28"/>
          <w:szCs w:val="28"/>
        </w:rPr>
        <w:t xml:space="preserve">Ответ Н.С. </w:t>
      </w:r>
      <w:proofErr w:type="spellStart"/>
      <w:r w:rsidRPr="009B7E30">
        <w:rPr>
          <w:rFonts w:ascii="Times New Roman" w:hAnsi="Times New Roman" w:cs="Times New Roman"/>
          <w:b/>
          <w:sz w:val="28"/>
          <w:szCs w:val="28"/>
        </w:rPr>
        <w:t>Коломыцева</w:t>
      </w:r>
      <w:proofErr w:type="spellEnd"/>
      <w:r w:rsidRPr="009B7E30">
        <w:rPr>
          <w:rFonts w:ascii="Times New Roman" w:hAnsi="Times New Roman" w:cs="Times New Roman"/>
          <w:b/>
          <w:sz w:val="28"/>
          <w:szCs w:val="28"/>
        </w:rPr>
        <w:t>:</w:t>
      </w:r>
      <w:r w:rsidRPr="009B7E30">
        <w:rPr>
          <w:rFonts w:ascii="Times New Roman" w:hAnsi="Times New Roman" w:cs="Times New Roman"/>
          <w:sz w:val="28"/>
          <w:szCs w:val="28"/>
        </w:rPr>
        <w:t xml:space="preserve"> Они привлекают инвесторов, способствуют развитию жилищного строительства и туристической инфраструктуры. Это, в свою очередь, увеличивает налоговые поступления, создает новые рабочие места и делает регион более привлекательным для жизни и бизнеса.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7E30">
        <w:rPr>
          <w:rFonts w:ascii="Times New Roman" w:hAnsi="Times New Roman" w:cs="Times New Roman"/>
          <w:b/>
          <w:i/>
          <w:sz w:val="28"/>
          <w:szCs w:val="28"/>
        </w:rPr>
        <w:t xml:space="preserve">Вопрос: Где можно ознакомиться с доступными земельными участками? </w:t>
      </w: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5C" w:rsidRPr="009B7E30" w:rsidRDefault="0066415C" w:rsidP="00664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30">
        <w:rPr>
          <w:rFonts w:ascii="Times New Roman" w:hAnsi="Times New Roman" w:cs="Times New Roman"/>
          <w:b/>
          <w:sz w:val="28"/>
          <w:szCs w:val="28"/>
        </w:rPr>
        <w:t xml:space="preserve">Ответ Н.С. </w:t>
      </w:r>
      <w:proofErr w:type="spellStart"/>
      <w:r w:rsidRPr="009B7E30">
        <w:rPr>
          <w:rFonts w:ascii="Times New Roman" w:hAnsi="Times New Roman" w:cs="Times New Roman"/>
          <w:b/>
          <w:sz w:val="28"/>
          <w:szCs w:val="28"/>
        </w:rPr>
        <w:t>Коломыцева</w:t>
      </w:r>
      <w:proofErr w:type="spellEnd"/>
      <w:r w:rsidRPr="009B7E30">
        <w:rPr>
          <w:rFonts w:ascii="Times New Roman" w:hAnsi="Times New Roman" w:cs="Times New Roman"/>
          <w:b/>
          <w:sz w:val="28"/>
          <w:szCs w:val="28"/>
        </w:rPr>
        <w:t>:</w:t>
      </w:r>
      <w:r w:rsidRPr="009B7E30">
        <w:rPr>
          <w:rFonts w:ascii="Times New Roman" w:hAnsi="Times New Roman" w:cs="Times New Roman"/>
          <w:sz w:val="28"/>
          <w:szCs w:val="28"/>
        </w:rPr>
        <w:t xml:space="preserve"> В настоящее время данные сервисы доступны на портале пространственных данных НСПД для всех пользователей. Пользователи могут легко найти участки, подходящие под их нужды, и получить подробные сведения о них.</w:t>
      </w:r>
    </w:p>
    <w:p w:rsidR="001C447C" w:rsidRPr="00330F00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30F00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</w:t>
      </w:r>
      <w:bookmarkStart w:id="0" w:name="_GoBack"/>
      <w:bookmarkEnd w:id="0"/>
      <w:r w:rsidRPr="00330F00">
        <w:rPr>
          <w:rFonts w:ascii="Times New Roman" w:hAnsi="Times New Roman" w:cs="Times New Roman"/>
          <w:sz w:val="28"/>
          <w:szCs w:val="28"/>
        </w:rPr>
        <w:t>оровская Юлия Анатольевна</w:t>
      </w:r>
      <w:r w:rsidR="001C447C" w:rsidRPr="00330F00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A3D8F" w:rsidRPr="009A3D8F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7" w:history="1"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9A3D8F" w:rsidSect="00EB1956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5743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924FF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4B5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2B42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1353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05FD4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7EC0"/>
    <w:rsid w:val="005B22D1"/>
    <w:rsid w:val="005B4E76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415C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18FA"/>
    <w:rsid w:val="007C7F14"/>
    <w:rsid w:val="007D0B6D"/>
    <w:rsid w:val="007D1172"/>
    <w:rsid w:val="007D1E0D"/>
    <w:rsid w:val="007D6A76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437A6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8F4BF2"/>
    <w:rsid w:val="00901D0B"/>
    <w:rsid w:val="00901E7C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B7E30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36E5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23E6A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C0A8C"/>
    <w:rsid w:val="00DC5DAE"/>
    <w:rsid w:val="00DD6183"/>
    <w:rsid w:val="00DD7F15"/>
    <w:rsid w:val="00DE140F"/>
    <w:rsid w:val="00DE42A2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B1956"/>
    <w:rsid w:val="00EC3334"/>
    <w:rsid w:val="00EC4158"/>
    <w:rsid w:val="00EC55D4"/>
    <w:rsid w:val="00EF0B7A"/>
    <w:rsid w:val="00EF3F2F"/>
    <w:rsid w:val="00EF69BD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97AAE"/>
    <w:rsid w:val="00FA1FF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Знак"/>
    <w:basedOn w:val="a"/>
    <w:rsid w:val="007C18FA"/>
    <w:pPr>
      <w:widowControl w:val="0"/>
      <w:spacing w:after="0" w:line="240" w:lineRule="auto"/>
      <w:jc w:val="both"/>
    </w:pPr>
    <w:rPr>
      <w:rFonts w:ascii="Arial" w:eastAsia="SimSun" w:hAnsi="Arial" w:cs="Arial"/>
      <w:color w:val="000000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zab.j@r34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d.gov.ru/ma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8</Pages>
  <Words>2714</Words>
  <Characters>15474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76</cp:revision>
  <cp:lastPrinted>2025-01-17T10:22:00Z</cp:lastPrinted>
  <dcterms:created xsi:type="dcterms:W3CDTF">2023-10-30T09:28:00Z</dcterms:created>
  <dcterms:modified xsi:type="dcterms:W3CDTF">2025-03-25T10:26:00Z</dcterms:modified>
</cp:coreProperties>
</file>