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8E" w:rsidRDefault="0058768E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ЗАПЛАВНЕНСКОГО СЕЛЬСКОГО ПОСЕЛЕНИЯ </w:t>
      </w: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ЛЕНИНСКОГО МУНИЦИПАЛЬНОГО РАЙОНА </w:t>
      </w: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3A6202" w:rsidRDefault="003A6202" w:rsidP="003A6202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3A6202" w:rsidRDefault="003A6202" w:rsidP="003A6202">
      <w:pPr>
        <w:widowControl w:val="0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B45B1">
        <w:rPr>
          <w:rFonts w:ascii="Arial" w:hAnsi="Arial" w:cs="Arial"/>
          <w:sz w:val="24"/>
          <w:szCs w:val="24"/>
        </w:rPr>
        <w:t>29.11</w:t>
      </w:r>
      <w:r w:rsidR="004920D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2023 г. </w:t>
      </w:r>
      <w:r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6B45B1">
        <w:rPr>
          <w:rFonts w:ascii="Arial" w:hAnsi="Arial" w:cs="Arial"/>
          <w:color w:val="000000"/>
          <w:spacing w:val="7"/>
          <w:sz w:val="24"/>
          <w:szCs w:val="24"/>
        </w:rPr>
        <w:t>110</w:t>
      </w:r>
    </w:p>
    <w:p w:rsidR="003A6202" w:rsidRDefault="003A6202" w:rsidP="003A6202">
      <w:pPr>
        <w:widowControl w:val="0"/>
        <w:rPr>
          <w:rFonts w:ascii="Arial" w:hAnsi="Arial" w:cs="Arial"/>
          <w:sz w:val="24"/>
          <w:szCs w:val="24"/>
        </w:rPr>
      </w:pPr>
    </w:p>
    <w:p w:rsidR="003A6202" w:rsidRPr="004920D0" w:rsidRDefault="003A6202" w:rsidP="004920D0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920D0">
        <w:rPr>
          <w:rFonts w:ascii="Arial" w:hAnsi="Arial" w:cs="Arial"/>
          <w:b/>
          <w:sz w:val="24"/>
          <w:szCs w:val="24"/>
        </w:rPr>
        <w:t>О</w:t>
      </w:r>
      <w:r w:rsidR="004920D0" w:rsidRPr="004920D0">
        <w:rPr>
          <w:rFonts w:ascii="Arial" w:hAnsi="Arial" w:cs="Arial"/>
          <w:b/>
          <w:sz w:val="24"/>
          <w:szCs w:val="24"/>
        </w:rPr>
        <w:t xml:space="preserve"> внесении изменений в </w:t>
      </w:r>
      <w:r w:rsidRPr="004920D0">
        <w:rPr>
          <w:rFonts w:ascii="Arial" w:hAnsi="Arial" w:cs="Arial"/>
          <w:b/>
          <w:sz w:val="24"/>
          <w:szCs w:val="24"/>
        </w:rPr>
        <w:t>административн</w:t>
      </w:r>
      <w:r w:rsidR="004920D0" w:rsidRPr="004920D0">
        <w:rPr>
          <w:rFonts w:ascii="Arial" w:hAnsi="Arial" w:cs="Arial"/>
          <w:b/>
          <w:sz w:val="24"/>
          <w:szCs w:val="24"/>
        </w:rPr>
        <w:t>ый</w:t>
      </w:r>
      <w:r w:rsidRPr="004920D0">
        <w:rPr>
          <w:rFonts w:ascii="Arial" w:hAnsi="Arial" w:cs="Arial"/>
          <w:b/>
          <w:sz w:val="24"/>
          <w:szCs w:val="24"/>
        </w:rPr>
        <w:t xml:space="preserve"> регламент предоставления муниципальной услуги «Предоставление земельных участков, находящихся в муниципальной собственности Заплавненского</w:t>
      </w:r>
      <w:r w:rsidR="004920D0" w:rsidRPr="004920D0">
        <w:rPr>
          <w:rFonts w:ascii="Arial" w:hAnsi="Arial" w:cs="Arial"/>
          <w:b/>
          <w:sz w:val="24"/>
          <w:szCs w:val="24"/>
        </w:rPr>
        <w:t xml:space="preserve"> </w:t>
      </w:r>
      <w:r w:rsidRPr="004920D0">
        <w:rPr>
          <w:rFonts w:ascii="Arial" w:hAnsi="Arial" w:cs="Arial"/>
          <w:b/>
          <w:sz w:val="24"/>
          <w:szCs w:val="24"/>
        </w:rPr>
        <w:t>сельского поселения, расположенных на территории Заплавненского сельского поселения, в аренду без проведения торгов»</w:t>
      </w:r>
      <w:r w:rsidR="004920D0">
        <w:rPr>
          <w:rFonts w:ascii="Arial" w:hAnsi="Arial" w:cs="Arial"/>
          <w:b/>
          <w:sz w:val="24"/>
          <w:szCs w:val="24"/>
        </w:rPr>
        <w:t xml:space="preserve">, утвержденный постановлением администрации </w:t>
      </w:r>
      <w:r w:rsidR="004920D0" w:rsidRPr="004920D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  <w:r w:rsidR="004920D0">
        <w:rPr>
          <w:rFonts w:ascii="Arial" w:hAnsi="Arial" w:cs="Arial"/>
          <w:b/>
          <w:sz w:val="24"/>
          <w:szCs w:val="24"/>
        </w:rPr>
        <w:t xml:space="preserve"> от 12.05.2023 г. № 37</w:t>
      </w:r>
    </w:p>
    <w:p w:rsidR="003A6202" w:rsidRDefault="003A6202" w:rsidP="003A6202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A6202" w:rsidRDefault="004920D0" w:rsidP="003A6202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920D0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04.08.2023 № 430-ФЗ «О внесении изменений в Земельный кодекс Российской Федерации и отдельные законодательные акты Российской Федерации», от 04.08.2023 № 492-ФЗ «О внесении изменений в Земельный кодекс Российской Федерации», постановлением Правительства Российской Федерации от</w:t>
      </w:r>
      <w:proofErr w:type="gramEnd"/>
      <w:r w:rsidRPr="004920D0">
        <w:rPr>
          <w:rFonts w:ascii="Arial" w:hAnsi="Arial" w:cs="Arial"/>
          <w:sz w:val="24"/>
          <w:szCs w:val="24"/>
        </w:rPr>
        <w:t xml:space="preserve"> 22.07.2023 № 1190 «О внесении изменений в постановление Правительства Российской Федерации от 9 апреля 2022 № 629», </w:t>
      </w:r>
      <w:r w:rsidR="00C037E5">
        <w:rPr>
          <w:rFonts w:ascii="Arial" w:hAnsi="Arial" w:cs="Arial"/>
          <w:sz w:val="24"/>
          <w:szCs w:val="24"/>
        </w:rPr>
        <w:t>постановлением Правительства Российской Федерации от 2 октября 2023 г. N 1627 «О внесении изменения в пункт 1 постановления Правительства Российской Федерации от 9 апреля 2022 г. N 629»,</w:t>
      </w:r>
      <w:bookmarkStart w:id="0" w:name="_GoBack"/>
      <w:bookmarkEnd w:id="0"/>
      <w:r w:rsidR="00C037E5">
        <w:rPr>
          <w:rFonts w:ascii="Arial" w:hAnsi="Arial" w:cs="Arial"/>
          <w:sz w:val="24"/>
          <w:szCs w:val="24"/>
        </w:rPr>
        <w:t xml:space="preserve"> </w:t>
      </w:r>
      <w:r w:rsidRPr="004920D0">
        <w:rPr>
          <w:rFonts w:ascii="Arial" w:hAnsi="Arial" w:cs="Arial"/>
          <w:sz w:val="24"/>
          <w:szCs w:val="24"/>
        </w:rPr>
        <w:t xml:space="preserve">приказом Федеральной службы государственной регистрации, кадастра и картографии от 02.09.2020 № </w:t>
      </w:r>
      <w:proofErr w:type="gramStart"/>
      <w:r w:rsidRPr="004920D0">
        <w:rPr>
          <w:rFonts w:ascii="Arial" w:hAnsi="Arial" w:cs="Arial"/>
          <w:sz w:val="24"/>
          <w:szCs w:val="24"/>
        </w:rPr>
        <w:t>П</w:t>
      </w:r>
      <w:proofErr w:type="gramEnd"/>
      <w:r w:rsidRPr="004920D0">
        <w:rPr>
          <w:rFonts w:ascii="Arial" w:hAnsi="Arial" w:cs="Arial"/>
          <w:sz w:val="24"/>
          <w:szCs w:val="24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и Уставом </w:t>
      </w:r>
      <w:r w:rsidR="003A6202">
        <w:rPr>
          <w:rFonts w:ascii="Arial" w:hAnsi="Arial" w:cs="Arial"/>
          <w:sz w:val="24"/>
          <w:szCs w:val="24"/>
        </w:rPr>
        <w:t>Заплавненского сельского поселения Ленинского муниципального района Волгоградской области, администрация Заплавненского сельского поселения Ленинского муниципального района Волгоградской области</w:t>
      </w:r>
    </w:p>
    <w:p w:rsidR="003A6202" w:rsidRDefault="003A6202" w:rsidP="003A620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6202" w:rsidRDefault="0058768E" w:rsidP="0058768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30"/>
          <w:sz w:val="24"/>
          <w:szCs w:val="24"/>
        </w:rPr>
        <w:t>постановляет</w:t>
      </w:r>
      <w:r w:rsidR="003A6202">
        <w:rPr>
          <w:rFonts w:ascii="Arial" w:hAnsi="Arial" w:cs="Arial"/>
          <w:sz w:val="24"/>
          <w:szCs w:val="24"/>
        </w:rPr>
        <w:t>:</w:t>
      </w:r>
    </w:p>
    <w:p w:rsidR="0058768E" w:rsidRDefault="0058768E" w:rsidP="0058768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pStyle w:val="ConsPlusCel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920D0">
        <w:rPr>
          <w:sz w:val="24"/>
          <w:szCs w:val="24"/>
        </w:rPr>
        <w:t xml:space="preserve">Внести следующие изменения в </w:t>
      </w:r>
      <w:r w:rsidR="004920D0" w:rsidRPr="004920D0">
        <w:rPr>
          <w:sz w:val="24"/>
          <w:szCs w:val="24"/>
        </w:rPr>
        <w:t>административный регламент предоставления муниципальной услуги «Предоставление земельных участков, находящихся в муниципальной собственности Заплавненского сельского поселения, расположенных на территории Заплавненского сельского поселения, в аренду без проведения торгов», утвержденный постановлением администрации Заплавненского сельского поселения от 12.05.2023 г. № 37</w:t>
      </w:r>
      <w:r w:rsidR="004920D0">
        <w:rPr>
          <w:sz w:val="24"/>
          <w:szCs w:val="24"/>
        </w:rPr>
        <w:t>: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1) в пункте 1.2: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- подпункт 12 изложить в следующей редакции: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E08D9">
        <w:rPr>
          <w:rFonts w:ascii="Arial" w:hAnsi="Arial" w:cs="Arial"/>
          <w:sz w:val="24"/>
          <w:szCs w:val="24"/>
        </w:rPr>
        <w:t>«12)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 собственности, предоставлены в аренду, на праве хозяйственного ведения или в случаях, предусмотренных статьей 39.20 ЗК РФ, на праве оперативного управления (п.п. 9 п. 2 ст. 39.6 ЗК РФ);»;</w:t>
      </w:r>
      <w:proofErr w:type="gramEnd"/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 xml:space="preserve">- </w:t>
      </w:r>
      <w:r w:rsidR="001717A2">
        <w:rPr>
          <w:rFonts w:ascii="Arial" w:hAnsi="Arial" w:cs="Arial"/>
          <w:sz w:val="24"/>
          <w:szCs w:val="24"/>
        </w:rPr>
        <w:t>подпункт 14 дополнить словами «</w:t>
      </w:r>
      <w:r w:rsidRPr="00EE08D9">
        <w:rPr>
          <w:rFonts w:ascii="Arial" w:hAnsi="Arial" w:cs="Arial"/>
          <w:sz w:val="24"/>
          <w:szCs w:val="24"/>
        </w:rPr>
        <w:t>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собственности»;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- подпункт 22 изложить в следующей редакции: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 xml:space="preserve">«22) земельного участка, необходимого для осуществления пользования недрами, </w:t>
      </w:r>
      <w:proofErr w:type="spellStart"/>
      <w:r w:rsidRPr="00EE08D9">
        <w:rPr>
          <w:rFonts w:ascii="Arial" w:hAnsi="Arial" w:cs="Arial"/>
          <w:sz w:val="24"/>
          <w:szCs w:val="24"/>
        </w:rPr>
        <w:t>недропользовател</w:t>
      </w:r>
      <w:r w:rsidR="00951BF1">
        <w:rPr>
          <w:rFonts w:ascii="Arial" w:hAnsi="Arial" w:cs="Arial"/>
          <w:sz w:val="24"/>
          <w:szCs w:val="24"/>
        </w:rPr>
        <w:t>ю</w:t>
      </w:r>
      <w:proofErr w:type="spellEnd"/>
      <w:r w:rsidR="00951BF1">
        <w:rPr>
          <w:rFonts w:ascii="Arial" w:hAnsi="Arial" w:cs="Arial"/>
          <w:sz w:val="24"/>
          <w:szCs w:val="24"/>
        </w:rPr>
        <w:t xml:space="preserve"> (п.п. 20 п. 2 ст. 39.6 ЗК РФ)</w:t>
      </w:r>
      <w:r w:rsidRPr="00EE08D9">
        <w:rPr>
          <w:rFonts w:ascii="Arial" w:hAnsi="Arial" w:cs="Arial"/>
          <w:sz w:val="24"/>
          <w:szCs w:val="24"/>
        </w:rPr>
        <w:t>»;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- дополнить новым подпунктом 41 следующего содержания: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 xml:space="preserve">«41) земельного участка, предназначенного для размещения объектов Единой </w:t>
      </w:r>
      <w:r w:rsidRPr="00EE08D9">
        <w:rPr>
          <w:rFonts w:ascii="Arial" w:hAnsi="Arial" w:cs="Arial"/>
          <w:sz w:val="24"/>
          <w:szCs w:val="24"/>
        </w:rPr>
        <w:lastRenderedPageBreak/>
        <w:t>системы газоснабжения, организации, являющейся в соответствии с Федеральным законом от 31.03.1999 № 69-ФЗ «О газоснабжении в Российской Федерации» собственником такой системы, в том числе в случае, если земельный участок предназначен для осуществления пользования недрам</w:t>
      </w:r>
      <w:r w:rsidR="00815419">
        <w:rPr>
          <w:rFonts w:ascii="Arial" w:hAnsi="Arial" w:cs="Arial"/>
          <w:sz w:val="24"/>
          <w:szCs w:val="24"/>
        </w:rPr>
        <w:t>и (п.п. 44 п. 2 ст. 39.6 ЗК РФ)</w:t>
      </w:r>
      <w:r w:rsidRPr="00EE08D9">
        <w:rPr>
          <w:rFonts w:ascii="Arial" w:hAnsi="Arial" w:cs="Arial"/>
          <w:sz w:val="24"/>
          <w:szCs w:val="24"/>
        </w:rPr>
        <w:t>»;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- подпункт 41 считать подпунктом 42;</w:t>
      </w:r>
    </w:p>
    <w:p w:rsidR="004920D0" w:rsidRPr="00EE08D9" w:rsidRDefault="00F12696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дополнить подпунктами</w:t>
      </w:r>
      <w:r w:rsidR="004920D0" w:rsidRPr="00EE08D9">
        <w:rPr>
          <w:rFonts w:ascii="Arial" w:hAnsi="Arial" w:cs="Arial"/>
          <w:sz w:val="24"/>
          <w:szCs w:val="24"/>
        </w:rPr>
        <w:t xml:space="preserve"> 43 </w:t>
      </w:r>
      <w:r>
        <w:rPr>
          <w:rFonts w:ascii="Arial" w:hAnsi="Arial" w:cs="Arial"/>
          <w:sz w:val="24"/>
          <w:szCs w:val="24"/>
        </w:rPr>
        <w:t xml:space="preserve">и 44 </w:t>
      </w:r>
      <w:r w:rsidR="004920D0" w:rsidRPr="00EE08D9">
        <w:rPr>
          <w:rFonts w:ascii="Arial" w:hAnsi="Arial" w:cs="Arial"/>
          <w:sz w:val="24"/>
          <w:szCs w:val="24"/>
        </w:rPr>
        <w:t>следующего содержания:</w:t>
      </w:r>
    </w:p>
    <w:p w:rsidR="00F12696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E08D9">
        <w:rPr>
          <w:rFonts w:ascii="Arial" w:hAnsi="Arial" w:cs="Arial"/>
          <w:sz w:val="24"/>
          <w:szCs w:val="24"/>
        </w:rPr>
        <w:t xml:space="preserve">«43) </w:t>
      </w:r>
      <w:r w:rsidR="00F12696">
        <w:rPr>
          <w:rFonts w:ascii="Arial" w:hAnsi="Arial" w:cs="Arial"/>
          <w:sz w:val="24"/>
          <w:szCs w:val="24"/>
        </w:rPr>
        <w:t xml:space="preserve">земельного участка </w:t>
      </w:r>
      <w:r w:rsidR="00F12696" w:rsidRPr="00F12696">
        <w:rPr>
          <w:rFonts w:ascii="Arial" w:hAnsi="Arial" w:cs="Arial"/>
          <w:sz w:val="24"/>
          <w:szCs w:val="24"/>
        </w:rPr>
        <w:t>юридическому лицу,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проекта, отвечающего критериям, установленным законом субъекта Российской Федерации,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</w:t>
      </w:r>
      <w:proofErr w:type="gramEnd"/>
      <w:r w:rsidR="00F12696" w:rsidRPr="00F12696">
        <w:rPr>
          <w:rFonts w:ascii="Arial" w:hAnsi="Arial" w:cs="Arial"/>
          <w:sz w:val="24"/>
          <w:szCs w:val="24"/>
        </w:rPr>
        <w:t xml:space="preserve"> субъекта Российской Федерации или муниципальной собственности, до заключения договора купли-продажи или аренды земельного участка</w:t>
      </w:r>
      <w:r w:rsidR="00F12696">
        <w:rPr>
          <w:rFonts w:ascii="Arial" w:hAnsi="Arial" w:cs="Arial"/>
          <w:sz w:val="24"/>
          <w:szCs w:val="24"/>
        </w:rPr>
        <w:t xml:space="preserve"> </w:t>
      </w:r>
      <w:r w:rsidR="00F12696" w:rsidRPr="00EE08D9">
        <w:rPr>
          <w:rFonts w:ascii="Arial" w:hAnsi="Arial" w:cs="Arial"/>
          <w:sz w:val="24"/>
          <w:szCs w:val="24"/>
        </w:rPr>
        <w:t>(согласно п.п. «</w:t>
      </w:r>
      <w:r w:rsidR="00F12696">
        <w:rPr>
          <w:rFonts w:ascii="Arial" w:hAnsi="Arial" w:cs="Arial"/>
          <w:sz w:val="24"/>
          <w:szCs w:val="24"/>
        </w:rPr>
        <w:t>а</w:t>
      </w:r>
      <w:proofErr w:type="gramStart"/>
      <w:r w:rsidR="00F12696" w:rsidRPr="00F12696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="00F12696" w:rsidRPr="00EE08D9">
        <w:rPr>
          <w:rFonts w:ascii="Arial" w:hAnsi="Arial" w:cs="Arial"/>
          <w:sz w:val="24"/>
          <w:szCs w:val="24"/>
        </w:rPr>
        <w:t xml:space="preserve">» п. 1 постановления Правительства Российской Федерации от 09.04.2022 № 629 «Об особенностях регулирования земельных отношений в Российской Федерации в 2022 и 2023 годах», введенного постановлением Правительства Российской Федерации </w:t>
      </w:r>
      <w:r w:rsidR="00F12696" w:rsidRPr="00F12696">
        <w:rPr>
          <w:rFonts w:ascii="Arial" w:hAnsi="Arial" w:cs="Arial"/>
          <w:sz w:val="24"/>
          <w:szCs w:val="24"/>
        </w:rPr>
        <w:t>от 2 октября 2023 г. N 1627</w:t>
      </w:r>
      <w:r w:rsidR="00F12696" w:rsidRPr="00EE08D9">
        <w:rPr>
          <w:rFonts w:ascii="Arial" w:hAnsi="Arial" w:cs="Arial"/>
          <w:sz w:val="24"/>
          <w:szCs w:val="24"/>
        </w:rPr>
        <w:t>, предоставление земельного участка в аренду без проведения торгов допускается по данному основанию в 2022 и 2023 годах)</w:t>
      </w:r>
      <w:r w:rsidR="00F12696">
        <w:rPr>
          <w:rFonts w:ascii="Arial" w:hAnsi="Arial" w:cs="Arial"/>
          <w:sz w:val="24"/>
          <w:szCs w:val="24"/>
        </w:rPr>
        <w:t>;</w:t>
      </w:r>
    </w:p>
    <w:p w:rsidR="004920D0" w:rsidRPr="00EE08D9" w:rsidRDefault="00F12696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44) </w:t>
      </w:r>
      <w:r w:rsidR="004920D0" w:rsidRPr="00EE08D9">
        <w:rPr>
          <w:rFonts w:ascii="Arial" w:hAnsi="Arial" w:cs="Arial"/>
          <w:sz w:val="24"/>
          <w:szCs w:val="24"/>
        </w:rPr>
        <w:t>земельного участка индивидуальному предпринимателю или юридическому лицу на срок до 10 лет в целях возобновления и (или) продолжения осуществления ими предпринимательской деятельности при соблюдении в совокупности следующих условий: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в результате обстрелов со стороны вооруженных формирований Украины и (или) террористических актов принадлежащий на праве собственности указанным лицам земельный участок либо предоставленный им в аренду или на ином праве земельный участок, находящийся в государственной или муниципальной собственности, невозможно использовать в соответствии с его целевым назначением и разрешенным использованием;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испрашиваемый земельный участок и принадлежащий указанным лицам земельный участок, использование которого невозможно, расположены на территории Волгоградской области;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площадь испрашиваемого земельного участка не превышает площадь принадлежащего указанным лицам земельного участка, использование которого невозможно, более чем на 15 процентов;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целевое назначение и разрешенное использование испрашиваемого земельного участка соответствует целевому назначению и разрешенному использованию принадлежащего указанным лицам земельного участка, использование которого невозможно;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E08D9">
        <w:rPr>
          <w:rFonts w:ascii="Arial" w:hAnsi="Arial" w:cs="Arial"/>
          <w:sz w:val="24"/>
          <w:szCs w:val="24"/>
        </w:rPr>
        <w:t xml:space="preserve">(согласно п.п. «ж» п. 1 постановления Правительства Российской Федерации от 09.04.2022 № 629 «Об особенностях регулирования земельных отношений в Российской Федерации в 2022 и 2023 годах», введенного постановлением Правительства Российской Федерации от 22.07.2023 № 1190, предоставление земельного участка в аренду без проведения торгов допускается по данному основанию в 2022 и 2023 годах)»; </w:t>
      </w:r>
      <w:proofErr w:type="gramEnd"/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2) в пункте 2.5: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- дополнить новым абзацем двадцатым следующего содержания: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 xml:space="preserve">«приказ Федеральной службы государственной регистрации, кадастра и картографии от 19.04.2022 № </w:t>
      </w:r>
      <w:proofErr w:type="gramStart"/>
      <w:r w:rsidRPr="00EE08D9">
        <w:rPr>
          <w:rFonts w:ascii="Arial" w:hAnsi="Arial" w:cs="Arial"/>
          <w:sz w:val="24"/>
          <w:szCs w:val="24"/>
        </w:rPr>
        <w:t>П</w:t>
      </w:r>
      <w:proofErr w:type="gramEnd"/>
      <w:r w:rsidRPr="00EE08D9">
        <w:rPr>
          <w:rFonts w:ascii="Arial" w:hAnsi="Arial" w:cs="Arial"/>
          <w:sz w:val="24"/>
          <w:szCs w:val="24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02.06.2022);»;</w:t>
      </w:r>
    </w:p>
    <w:p w:rsidR="004920D0" w:rsidRPr="00EE08D9" w:rsidRDefault="00776EA4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абзац семнадцатый исключить</w:t>
      </w:r>
      <w:r w:rsidR="004920D0" w:rsidRPr="00EE08D9">
        <w:rPr>
          <w:rFonts w:ascii="Arial" w:hAnsi="Arial" w:cs="Arial"/>
          <w:sz w:val="24"/>
          <w:szCs w:val="24"/>
        </w:rPr>
        <w:t>»;</w:t>
      </w: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3) подпункт 7 пункта 2.6.1.2 изложить в следующей редакции:</w:t>
      </w:r>
    </w:p>
    <w:p w:rsidR="004920D0" w:rsidRPr="00EE08D9" w:rsidRDefault="004920D0" w:rsidP="004920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«7) документы, подтверждающие право заявителя на приобретение земельного участка без проведения торгов:</w:t>
      </w:r>
    </w:p>
    <w:p w:rsidR="004920D0" w:rsidRPr="00EE08D9" w:rsidRDefault="004920D0" w:rsidP="004920D0">
      <w:pPr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843"/>
        <w:gridCol w:w="3260"/>
        <w:gridCol w:w="3136"/>
      </w:tblGrid>
      <w:tr w:rsidR="004920D0" w:rsidRPr="00EE08D9" w:rsidTr="0058768E"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Основание предоставления земельного участка в аренду без проведения торгов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Заявитель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58768E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</w:tr>
      <w:tr w:rsidR="004920D0" w:rsidRPr="00EE08D9" w:rsidTr="0058768E"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Подпункт 3.3. пункта 2 39.6 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ЗК 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Застройщик, признанный в соответствии с Федеральным законом от 26.10.2002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gramStart"/>
            <w:r w:rsidRPr="004920D0">
              <w:rPr>
                <w:rFonts w:ascii="Arial" w:hAnsi="Arial" w:cs="Arial"/>
              </w:rPr>
              <w:t>№ 127-ФЗ «О несостоятельности (банкротстве)»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 № 218-ФЗ «О публично-правовой компании «Фонд развития территорий" и о внесении изменений в отдельные законодательные акты Российской Федерации»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Земельный участок, необходимый застройщику, признанному в соответствии с Федеральным законом от 26.10.2002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gramStart"/>
            <w:r w:rsidRPr="004920D0">
              <w:rPr>
                <w:rFonts w:ascii="Arial" w:hAnsi="Arial" w:cs="Arial"/>
              </w:rPr>
              <w:t>№ 127-ФЗ «О несостоятельности (банкротстве)»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</w:t>
            </w:r>
            <w:proofErr w:type="gramEnd"/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Решение публично-правовой компании «Фонд развития территорий" о финансировании мероприятий, предусмотренных частью 2 статьи 13.1 Федерального закона от 29.07.2017 № 218-ФЗ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«О публично-правовой компании «Фонд развития территорий» и о внесении изменений в отдельные законодательные акты Российской Федерации»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</w:tr>
      <w:tr w:rsidR="004920D0" w:rsidRPr="00EE08D9" w:rsidTr="0058768E"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7" w:history="1">
              <w:r w:rsidR="004920D0" w:rsidRPr="004920D0">
                <w:rPr>
                  <w:rFonts w:ascii="Arial" w:hAnsi="Arial" w:cs="Arial"/>
                </w:rPr>
                <w:t>Подпункт 4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выполнения международных обязательств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Договор, соглашение или иной документ, предусматривающий выполнение международных обязательств</w:t>
            </w:r>
          </w:p>
        </w:tc>
      </w:tr>
      <w:tr w:rsidR="004920D0" w:rsidRPr="00EE08D9" w:rsidTr="0058768E">
        <w:trPr>
          <w:trHeight w:val="2204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8" w:history="1">
              <w:r w:rsidR="004920D0" w:rsidRPr="004920D0">
                <w:rPr>
                  <w:rFonts w:ascii="Arial" w:hAnsi="Arial" w:cs="Arial"/>
                </w:rPr>
                <w:t>Подпункт 5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Арендатор земельного участка, находящегося в государственной или муниципальной собственности, из которого образован </w:t>
            </w:r>
            <w:r w:rsidRPr="004920D0">
              <w:rPr>
                <w:rFonts w:ascii="Arial" w:hAnsi="Arial" w:cs="Arial"/>
              </w:rPr>
              <w:lastRenderedPageBreak/>
              <w:t>испрашиваемый 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lastRenderedPageBreak/>
              <w:t>Земельный участок, образованный из земельного участка, находящегося в государственной или муниципальной собственности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i/>
              </w:rPr>
            </w:pPr>
            <w:r w:rsidRPr="004920D0">
              <w:rPr>
                <w:rFonts w:ascii="Arial" w:hAnsi="Arial" w:cs="Arial"/>
              </w:rPr>
              <w:t xml:space="preserve">Договор аренды исходного земельного участка в случае, если такой договор заключен до дня вступления в силу Федерального </w:t>
            </w:r>
            <w:hyperlink r:id="rId9" w:history="1">
              <w:r w:rsidRPr="004920D0">
                <w:rPr>
                  <w:rFonts w:ascii="Arial" w:hAnsi="Arial" w:cs="Arial"/>
                </w:rPr>
                <w:t>закона</w:t>
              </w:r>
            </w:hyperlink>
            <w:r w:rsidRPr="004920D0">
              <w:rPr>
                <w:rFonts w:ascii="Arial" w:hAnsi="Arial" w:cs="Arial"/>
              </w:rPr>
              <w:t xml:space="preserve"> от 21.07.1997 № 122-ФЗ «О государственной регистрации прав на недвижимое имущество и сделок с ним»</w:t>
            </w:r>
          </w:p>
        </w:tc>
      </w:tr>
      <w:tr w:rsidR="004920D0" w:rsidRPr="00EE08D9" w:rsidTr="0058768E">
        <w:trPr>
          <w:trHeight w:val="2188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10" w:history="1">
              <w:r w:rsidR="004920D0" w:rsidRPr="004920D0">
                <w:rPr>
                  <w:rFonts w:ascii="Arial" w:hAnsi="Arial" w:cs="Arial"/>
                </w:rPr>
                <w:t>Подпункт 7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Член садоводческого некоммерческого товарищества (СНТ) или огороднического некоммерческого товарищества (ОНТ)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Садовый земельный участок или огородный земельный участок, образованный из земельного участка, предоставленного СНТ или ОНТ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Документ, подтверждающий членство заявителя в СНТ или ОНТ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Решение общего собрания членов СНТ или ОНТ о распределении садового или огородного земельного участка заявителю</w:t>
            </w:r>
          </w:p>
        </w:tc>
      </w:tr>
      <w:tr w:rsidR="004920D0" w:rsidRPr="00EE08D9" w:rsidTr="0058768E">
        <w:trPr>
          <w:trHeight w:val="2262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11" w:history="1">
              <w:r w:rsidR="004920D0" w:rsidRPr="004920D0">
                <w:rPr>
                  <w:rFonts w:ascii="Arial" w:hAnsi="Arial" w:cs="Arial"/>
                </w:rPr>
                <w:t>Подпункт 8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уполномоченное на подачу заявления решением общего собрания членов СНТ или ОНТ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Ограниченный в обороте земельный участок общего назначения, расположенный в границах территории садоводства или огородничества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</w:t>
            </w:r>
          </w:p>
        </w:tc>
      </w:tr>
      <w:tr w:rsidR="004920D0" w:rsidRPr="00EE08D9" w:rsidTr="0058768E">
        <w:trPr>
          <w:trHeight w:val="598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Подпункт 8.2 пункта 2 статьи 39.6 ЗК РФ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  <w:lang w:eastAsia="en-US"/>
              </w:rPr>
              <w:t>Участники долевого строительства в отношении индивидуальных жилых домов в малоэтажном жилом комплексе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  <w:lang w:eastAsia="en-US"/>
              </w:rPr>
              <w:t>Земельный участок, относящийся к общему имуществу собственников индивидуальных жилых домов в малоэтажном жилом комплексе, в случаях, предусмотренных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  <w:lang w:eastAsia="en-US"/>
              </w:rPr>
              <w:t>Договор участия в долевом строительстве в отношении индивидуального жилого дома в границах территории малоэтажного жилого комплекса</w:t>
            </w:r>
          </w:p>
        </w:tc>
      </w:tr>
      <w:tr w:rsidR="004920D0" w:rsidRPr="00EE08D9" w:rsidTr="0058768E">
        <w:trPr>
          <w:trHeight w:val="893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12" w:history="1">
              <w:r w:rsidR="004920D0" w:rsidRPr="004920D0">
                <w:rPr>
                  <w:rFonts w:ascii="Arial" w:hAnsi="Arial" w:cs="Arial"/>
                </w:rPr>
                <w:t>Подпункт 9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Собственник здания, сооружения, помещений в них и (или) лицо, которому эти объекты недвижимости предоставлены на праве хозяйственного ведения или в случаях, предусмотренных </w:t>
            </w:r>
            <w:hyperlink r:id="rId13" w:history="1">
              <w:r w:rsidRPr="004920D0">
                <w:rPr>
                  <w:rFonts w:ascii="Arial" w:hAnsi="Arial" w:cs="Arial"/>
                </w:rPr>
                <w:t>статьей 39.20</w:t>
              </w:r>
            </w:hyperlink>
            <w:r w:rsidRPr="004920D0">
              <w:rPr>
                <w:rFonts w:ascii="Arial" w:hAnsi="Arial" w:cs="Arial"/>
              </w:rPr>
              <w:t xml:space="preserve"> ЗК РФ, на праве оперативного управления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на котором расположены здания, сооружения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Сообщение заявителя (заявителей), содержащее перечень всех зданий, сооружений, расположенных на испрашиваемом земельном участке с указанием </w:t>
            </w:r>
            <w:r w:rsidRPr="004920D0">
              <w:rPr>
                <w:rFonts w:ascii="Arial" w:hAnsi="Arial" w:cs="Arial"/>
              </w:rPr>
              <w:lastRenderedPageBreak/>
              <w:t>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  <w:tr w:rsidR="004920D0" w:rsidRPr="00EE08D9" w:rsidTr="0058768E">
        <w:trPr>
          <w:trHeight w:val="6305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14" w:history="1">
              <w:r w:rsidR="004920D0" w:rsidRPr="004920D0">
                <w:rPr>
                  <w:rFonts w:ascii="Arial" w:hAnsi="Arial" w:cs="Arial"/>
                </w:rPr>
                <w:t>Подпункт 10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РФ, </w:t>
            </w:r>
          </w:p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15" w:history="1">
              <w:r w:rsidR="004920D0" w:rsidRPr="004920D0">
                <w:rPr>
                  <w:rFonts w:ascii="Arial" w:hAnsi="Arial" w:cs="Arial"/>
                </w:rPr>
                <w:t>пункт 21 статьи 3</w:t>
              </w:r>
            </w:hyperlink>
            <w:r w:rsidR="004920D0" w:rsidRPr="004920D0">
              <w:rPr>
                <w:rFonts w:ascii="Arial" w:hAnsi="Arial" w:cs="Arial"/>
              </w:rPr>
              <w:t xml:space="preserve"> Федерального закона от 25.10.2001 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№ 137-ФЗ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«О введении в действие Земельного кодекса Российской Федерации»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Собственник объекта незавершенного строительства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на котором расположен объект незавершенного строительства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gramStart"/>
            <w:r w:rsidRPr="004920D0">
              <w:rPr>
                <w:rFonts w:ascii="Arial" w:hAnsi="Arial" w:cs="Arial"/>
              </w:rPr>
              <w:t>Сообщение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на соответствующем праве заявителю</w:t>
            </w:r>
            <w:proofErr w:type="gramEnd"/>
          </w:p>
        </w:tc>
      </w:tr>
      <w:tr w:rsidR="004920D0" w:rsidRPr="00EE08D9" w:rsidTr="0058768E">
        <w:trPr>
          <w:trHeight w:val="2501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16" w:history="1">
              <w:r w:rsidR="004920D0" w:rsidRPr="004920D0">
                <w:rPr>
                  <w:rFonts w:ascii="Arial" w:hAnsi="Arial" w:cs="Arial"/>
                </w:rPr>
                <w:t>Подпункт 11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3136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</w:tr>
      <w:tr w:rsidR="004920D0" w:rsidRPr="00EE08D9" w:rsidTr="0058768E">
        <w:trPr>
          <w:trHeight w:val="1787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17" w:history="1">
              <w:r w:rsidR="004920D0" w:rsidRPr="004920D0">
                <w:rPr>
                  <w:rFonts w:ascii="Arial" w:hAnsi="Arial" w:cs="Arial"/>
                </w:rPr>
                <w:t>Подпункт 14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Гражданин, имеющий право на первоочередное или внеочередное приобретение земельных участков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Случаи предоставления земельных участков устанавливаются федеральным законом или законом субъекта Российской Федерации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</w:t>
            </w:r>
          </w:p>
        </w:tc>
      </w:tr>
      <w:tr w:rsidR="004920D0" w:rsidRPr="00EE08D9" w:rsidTr="0058768E">
        <w:trPr>
          <w:trHeight w:val="2731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18" w:history="1">
              <w:r w:rsidR="004920D0" w:rsidRPr="004920D0">
                <w:rPr>
                  <w:rFonts w:ascii="Arial" w:hAnsi="Arial" w:cs="Arial"/>
                </w:rPr>
                <w:t>Подпункт 16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Гражданин или юридическое лицо, у которого изъят для государственных или муниципальных нужд предоставленный на праве аренды земельный участок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предоставляемый взамен земельного участка, предоставленного гражданину или юридическому лицу на праве аренды и изымаемого для государственных или муниципальных нужд</w:t>
            </w:r>
          </w:p>
        </w:tc>
        <w:tc>
          <w:tcPr>
            <w:tcW w:w="3136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</w:tc>
      </w:tr>
      <w:tr w:rsidR="004920D0" w:rsidRPr="00EE08D9" w:rsidTr="0058768E">
        <w:trPr>
          <w:trHeight w:val="2583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19" w:history="1">
              <w:r w:rsidR="004920D0" w:rsidRPr="004920D0">
                <w:rPr>
                  <w:rFonts w:ascii="Arial" w:hAnsi="Arial" w:cs="Arial"/>
                </w:rPr>
                <w:t>Подпункт 18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которое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ограниченный в обороте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Документ, предусмотренный </w:t>
            </w:r>
          </w:p>
          <w:p w:rsidR="004920D0" w:rsidRPr="004920D0" w:rsidRDefault="004920D0" w:rsidP="00477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Перечнем документов, подтверждающих право заявителя на приобретение земельного участка без проведения торгов, </w:t>
            </w:r>
            <w:proofErr w:type="gramStart"/>
            <w:r w:rsidRPr="004920D0">
              <w:rPr>
                <w:rFonts w:ascii="Arial" w:hAnsi="Arial" w:cs="Arial"/>
              </w:rPr>
              <w:t>утвержденный</w:t>
            </w:r>
            <w:proofErr w:type="gramEnd"/>
            <w:r w:rsidRPr="004920D0">
              <w:rPr>
                <w:rFonts w:ascii="Arial" w:hAnsi="Arial" w:cs="Arial"/>
              </w:rPr>
              <w:t xml:space="preserve"> Приказом Федеральной службы государственной регистрации, кадастра и картографии </w:t>
            </w:r>
          </w:p>
          <w:p w:rsidR="004920D0" w:rsidRPr="004920D0" w:rsidRDefault="004920D0" w:rsidP="00477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от 02.09.2020 № </w:t>
            </w:r>
            <w:proofErr w:type="gramStart"/>
            <w:r w:rsidRPr="004920D0">
              <w:rPr>
                <w:rFonts w:ascii="Arial" w:hAnsi="Arial" w:cs="Arial"/>
              </w:rPr>
              <w:t>П</w:t>
            </w:r>
            <w:proofErr w:type="gramEnd"/>
            <w:r w:rsidRPr="004920D0">
              <w:rPr>
                <w:rFonts w:ascii="Arial" w:hAnsi="Arial" w:cs="Arial"/>
              </w:rPr>
              <w:t>/0321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</w:tr>
      <w:tr w:rsidR="004920D0" w:rsidRPr="00EE08D9" w:rsidTr="0058768E">
        <w:trPr>
          <w:trHeight w:val="184"/>
        </w:trPr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0" w:history="1">
              <w:r w:rsidR="004920D0" w:rsidRPr="004920D0">
                <w:rPr>
                  <w:rFonts w:ascii="Arial" w:hAnsi="Arial" w:cs="Arial"/>
                </w:rPr>
                <w:t>Подпункт 20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spellStart"/>
            <w:r w:rsidRPr="004920D0">
              <w:rPr>
                <w:rFonts w:ascii="Arial" w:hAnsi="Arial" w:cs="Arial"/>
              </w:rPr>
              <w:t>Недропользователь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необходимый для проведения работ, связанных с пользованием недрами</w:t>
            </w:r>
          </w:p>
        </w:tc>
        <w:tc>
          <w:tcPr>
            <w:tcW w:w="3136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before="100" w:after="100"/>
              <w:ind w:left="60" w:right="60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Проектная документация на выполнение работ, связанных с пользованием недрами, либо ее часть, предусматривающая осуществление соответствующей деятельности (за исключением сведений, содержащих государственную тайну)</w:t>
            </w:r>
          </w:p>
          <w:p w:rsidR="004920D0" w:rsidRPr="004920D0" w:rsidRDefault="004920D0" w:rsidP="004773D4">
            <w:pPr>
              <w:spacing w:before="100" w:after="100"/>
              <w:ind w:left="60" w:right="60"/>
              <w:jc w:val="center"/>
              <w:rPr>
                <w:rFonts w:ascii="Arial" w:hAnsi="Arial" w:cs="Arial"/>
                <w:i/>
                <w:u w:val="single"/>
              </w:rPr>
            </w:pPr>
          </w:p>
          <w:p w:rsidR="004920D0" w:rsidRPr="004920D0" w:rsidRDefault="004920D0" w:rsidP="004773D4">
            <w:pPr>
              <w:spacing w:before="100" w:after="100"/>
              <w:ind w:left="60" w:right="60"/>
              <w:jc w:val="center"/>
              <w:rPr>
                <w:rFonts w:ascii="Arial" w:hAnsi="Arial" w:cs="Arial"/>
                <w:strike/>
              </w:rPr>
            </w:pPr>
          </w:p>
        </w:tc>
      </w:tr>
      <w:tr w:rsidR="004920D0" w:rsidRPr="00EE08D9" w:rsidTr="0058768E">
        <w:trPr>
          <w:trHeight w:val="1638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1" w:history="1">
              <w:r w:rsidR="004920D0" w:rsidRPr="004920D0">
                <w:rPr>
                  <w:rFonts w:ascii="Arial" w:hAnsi="Arial" w:cs="Arial"/>
                </w:rPr>
                <w:t>Подпункт 32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Арендатор земельного участка, имеющий право на заключение нового договора аренды земельного участка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используемый на основании договора аренды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</w:tr>
      <w:tr w:rsidR="004920D0" w:rsidRPr="00EE08D9" w:rsidTr="0058768E">
        <w:trPr>
          <w:trHeight w:val="1638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2" w:history="1">
              <w:r w:rsidR="004920D0" w:rsidRPr="004920D0">
                <w:rPr>
                  <w:rFonts w:ascii="Arial" w:hAnsi="Arial" w:cs="Arial"/>
                </w:rPr>
                <w:t>Подпункт 41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strike/>
              </w:rPr>
            </w:pPr>
            <w:r w:rsidRPr="004920D0">
              <w:rPr>
                <w:rFonts w:ascii="Arial" w:hAnsi="Arial" w:cs="Arial"/>
                <w:lang w:eastAsia="en-US"/>
              </w:rPr>
              <w:t>Публично-правовая компания</w:t>
            </w:r>
            <w:r w:rsidRPr="004920D0">
              <w:rPr>
                <w:rFonts w:ascii="Arial" w:hAnsi="Arial" w:cs="Arial"/>
                <w:strike/>
                <w:lang w:eastAsia="en-US"/>
              </w:rPr>
              <w:t xml:space="preserve"> </w:t>
            </w:r>
            <w:r w:rsidRPr="004920D0">
              <w:rPr>
                <w:rFonts w:ascii="Arial" w:hAnsi="Arial" w:cs="Arial"/>
                <w:lang w:eastAsia="en-US"/>
              </w:rPr>
              <w:t>«</w:t>
            </w:r>
            <w:r w:rsidRPr="004920D0">
              <w:rPr>
                <w:rFonts w:ascii="Arial" w:hAnsi="Arial" w:cs="Arial"/>
              </w:rPr>
              <w:t>Фонд развития территорий»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4920D0">
              <w:rPr>
                <w:rFonts w:ascii="Arial" w:hAnsi="Arial" w:cs="Arial"/>
                <w:lang w:eastAsia="en-US"/>
              </w:rPr>
              <w:t>Земельный</w:t>
            </w:r>
            <w:r w:rsidRPr="004920D0">
              <w:rPr>
                <w:rFonts w:ascii="Arial" w:hAnsi="Arial" w:cs="Arial"/>
                <w:strike/>
                <w:lang w:eastAsia="en-US"/>
              </w:rPr>
              <w:t xml:space="preserve"> </w:t>
            </w:r>
            <w:r w:rsidRPr="004920D0">
              <w:rPr>
                <w:rFonts w:ascii="Arial" w:hAnsi="Arial" w:cs="Arial"/>
                <w:lang w:eastAsia="en-US"/>
              </w:rPr>
              <w:t>участок, необходимый для осуществления публично-правовой компанией «</w:t>
            </w:r>
            <w:r w:rsidRPr="004920D0">
              <w:rPr>
                <w:rFonts w:ascii="Arial" w:hAnsi="Arial" w:cs="Arial"/>
              </w:rPr>
              <w:t>Фонд развития территорий</w:t>
            </w:r>
            <w:r w:rsidRPr="004920D0">
              <w:rPr>
                <w:rFonts w:ascii="Arial" w:hAnsi="Arial" w:cs="Arial"/>
                <w:lang w:eastAsia="en-US"/>
              </w:rPr>
              <w:t>» функций и полномочий, предусмотренных Федеральным законом от 29.07.2017 № 218-ФЗ «О публично-правовой компании «</w:t>
            </w:r>
            <w:r w:rsidRPr="004920D0">
              <w:rPr>
                <w:rFonts w:ascii="Arial" w:hAnsi="Arial" w:cs="Arial"/>
              </w:rPr>
              <w:t>Фонд развития территорий»</w:t>
            </w:r>
            <w:r w:rsidRPr="004920D0">
              <w:rPr>
                <w:rFonts w:ascii="Arial" w:hAnsi="Arial" w:cs="Arial"/>
                <w:lang w:eastAsia="en-US"/>
              </w:rPr>
              <w:t xml:space="preserve">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</w:t>
            </w:r>
            <w:r w:rsidRPr="004920D0">
              <w:rPr>
                <w:rFonts w:ascii="Arial" w:hAnsi="Arial" w:cs="Arial"/>
                <w:lang w:eastAsia="en-US"/>
              </w:rPr>
              <w:lastRenderedPageBreak/>
              <w:t>строительства) на земельном участке, переданном</w:t>
            </w:r>
            <w:r w:rsidRPr="004920D0">
              <w:rPr>
                <w:rFonts w:ascii="Arial" w:hAnsi="Arial" w:cs="Arial"/>
                <w:strike/>
                <w:lang w:eastAsia="en-US"/>
              </w:rPr>
              <w:t xml:space="preserve"> </w:t>
            </w:r>
            <w:r w:rsidRPr="004920D0">
              <w:rPr>
                <w:rFonts w:ascii="Arial" w:hAnsi="Arial" w:cs="Arial"/>
                <w:lang w:eastAsia="en-US"/>
              </w:rPr>
              <w:t>(который может быть передан) указанной публично-правовой компании по основаниям, предусмотренным Федеральным</w:t>
            </w:r>
            <w:proofErr w:type="gramEnd"/>
            <w:r w:rsidRPr="004920D0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4920D0">
              <w:rPr>
                <w:rFonts w:ascii="Arial" w:hAnsi="Arial" w:cs="Arial"/>
                <w:lang w:eastAsia="en-US"/>
              </w:rPr>
              <w:t>законом от 26.10.2002                       № 127-ФЗ «О несостоятельности (банкротстве)»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</w:t>
            </w:r>
            <w:proofErr w:type="gramEnd"/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gramStart"/>
            <w:r w:rsidRPr="004920D0">
              <w:rPr>
                <w:rFonts w:ascii="Arial" w:hAnsi="Arial" w:cs="Arial"/>
              </w:rPr>
              <w:lastRenderedPageBreak/>
              <w:t>Судебный акт о передаче публично-правовой компании «Фонд развития территорий» прав застройщика на земельный участок с находящимися на нем объектом (объектами) незавершенного строительства, неотделимыми улучшениями               (в отношении земельного участка, который передан публично-правовой компании «Фонд развития территорий»)</w:t>
            </w:r>
            <w:proofErr w:type="gramEnd"/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Решение публично-правовой компании «Фонд развития территорий" о финансировании </w:t>
            </w:r>
            <w:r w:rsidRPr="004920D0">
              <w:rPr>
                <w:rFonts w:ascii="Arial" w:hAnsi="Arial" w:cs="Arial"/>
              </w:rPr>
              <w:lastRenderedPageBreak/>
              <w:t xml:space="preserve">мероприятий, предусмотренных частью 2 статьи 13.1 Федерального закона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от 29.07.2017 № 218-ФЗ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  <w:r w:rsidRPr="004920D0">
              <w:rPr>
                <w:rFonts w:ascii="Arial" w:hAnsi="Arial" w:cs="Arial"/>
              </w:rPr>
              <w:t>«О публично-правовой компании «Фонд развития территорий» и о внесении изменений в отдельные законодательные акты Российской Федерации» (в отношении земельного участка, который может быть передан публично-правовой компании «Фонд развития территорий»)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</w:tr>
      <w:tr w:rsidR="004920D0" w:rsidRPr="00EE08D9" w:rsidTr="0058768E">
        <w:trPr>
          <w:trHeight w:val="1638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3" w:history="1">
              <w:r w:rsidR="004920D0" w:rsidRPr="004920D0">
                <w:rPr>
                  <w:rFonts w:ascii="Arial" w:hAnsi="Arial" w:cs="Arial"/>
                </w:rPr>
                <w:t>Подпункт 41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  <w:r w:rsidRPr="004920D0">
              <w:rPr>
                <w:rFonts w:ascii="Arial" w:hAnsi="Arial" w:cs="Arial"/>
                <w:lang w:eastAsia="en-US"/>
              </w:rPr>
              <w:t>Публично-правовая компания «Фонд развития территорий»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strike/>
                <w:lang w:eastAsia="en-US"/>
              </w:rPr>
            </w:pPr>
            <w:r w:rsidRPr="004920D0">
              <w:rPr>
                <w:rFonts w:ascii="Arial" w:hAnsi="Arial" w:cs="Arial"/>
              </w:rPr>
              <w:t>Земельный участок, необходимый для осуществления публично-правовой компанией «Фонд развития территорий» функций и полномочий, предусмотренных Федеральным законом от 29.07.2017              № 218-ФЗ «О публично-правовой компании «Фонд развития территорий» и о внесении изменений в отдельные законодательные акты Российской Федерации», если земельные участки (права на них) отсутствуют у застройщика, признанного несостоятельным (банкротом)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Решение публично-правовой компании «Фонд развития территорий" о финансировании мероприятий, предусмотренных частью 2 статьи 13.1 Федерального закона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от 29.07.2017 № 218-ФЗ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«О публично-правовой компании «Фонд развития территорий» и о внесении изменений в отдельные законодательные акты Российской Федерации»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i/>
                <w:strike/>
                <w:lang w:eastAsia="en-US"/>
              </w:rPr>
            </w:pPr>
          </w:p>
        </w:tc>
      </w:tr>
    </w:tbl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920D0" w:rsidRPr="00EE08D9" w:rsidRDefault="004920D0" w:rsidP="004920D0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4) пункт 2.6.3 изложить в следующей редакции:</w:t>
      </w:r>
    </w:p>
    <w:p w:rsidR="004920D0" w:rsidRPr="00EE08D9" w:rsidRDefault="004920D0" w:rsidP="004920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«2.6.3. Перечень документов (информации), которые заявитель вправе представить по собственной инициативе.</w:t>
      </w:r>
    </w:p>
    <w:p w:rsidR="004920D0" w:rsidRPr="00EE08D9" w:rsidRDefault="004920D0" w:rsidP="004920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2114"/>
        <w:gridCol w:w="2156"/>
        <w:gridCol w:w="3685"/>
      </w:tblGrid>
      <w:tr w:rsidR="004920D0" w:rsidRPr="00EE08D9" w:rsidTr="0058768E"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Основание предоставления земельного участка в аренду без проведения торгов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Заявитель 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auto"/>
            </w:tcBorders>
          </w:tcPr>
          <w:p w:rsidR="004920D0" w:rsidRPr="004920D0" w:rsidRDefault="004920D0" w:rsidP="0058768E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</w:tr>
      <w:tr w:rsidR="004920D0" w:rsidRPr="00EE08D9" w:rsidTr="0058768E">
        <w:trPr>
          <w:trHeight w:val="2277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4" w:history="1">
              <w:r w:rsidR="004920D0" w:rsidRPr="004920D0">
                <w:rPr>
                  <w:rFonts w:ascii="Arial" w:hAnsi="Arial" w:cs="Arial"/>
                </w:rPr>
                <w:t>Подпункт 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Определяется в соответствии с указом или распоряжением Президента Российской Федерации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Указ или распоряжение Президента Российской Федерации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340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5" w:history="1">
              <w:r w:rsidR="004920D0" w:rsidRPr="004920D0">
                <w:rPr>
                  <w:rFonts w:ascii="Arial" w:hAnsi="Arial" w:cs="Arial"/>
                </w:rPr>
                <w:t>Подпункт 2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размещения объектов социально-культурного назначения, реализации масштабных инвестиционных проектов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Распоряжение Правительства Российской Федерации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50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6" w:history="1">
              <w:r w:rsidR="004920D0" w:rsidRPr="004920D0">
                <w:rPr>
                  <w:rFonts w:ascii="Arial" w:hAnsi="Arial" w:cs="Arial"/>
                </w:rPr>
                <w:t>Подпункт 3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размещения объектов социально-культурного и коммунально-бытового назначения, реализации масштабных инвестиционных проектов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Распоряжение высшего должностного лица субъекта Российской Федерации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4846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Подпункт 3.3. пункта 2 39.6 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gramStart"/>
            <w:r w:rsidRPr="004920D0">
              <w:rPr>
                <w:rFonts w:ascii="Arial" w:hAnsi="Arial" w:cs="Arial"/>
              </w:rPr>
              <w:t>Застройщик, признанный в соответствии с Федеральным законом от 26.10.2002                      № 127-ФЗ «О несостоятельности (банкротстве)»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 № 218-ФЗ «О публично-правовой компании «Фонд развития территорий" и о внесении изменений в отдельные законодательные акты</w:t>
            </w:r>
            <w:proofErr w:type="gramEnd"/>
            <w:r w:rsidRPr="004920D0">
              <w:rPr>
                <w:rFonts w:ascii="Arial" w:hAnsi="Arial" w:cs="Arial"/>
              </w:rPr>
              <w:t xml:space="preserve"> Российской Федерации»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gramStart"/>
            <w:r w:rsidRPr="004920D0">
              <w:rPr>
                <w:rFonts w:ascii="Arial" w:hAnsi="Arial" w:cs="Arial"/>
              </w:rPr>
              <w:t>Земельный участок, необходимый застройщику, признанному в соответствии с Федеральным законом от 26.10.2002                      № 127-ФЗ «О несостоятельности (банкротстве)» банкротом, для передачи публично-правовой компании «Фонд развития территорий»,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29.07.2017 № 218-ФЗ «О публично-правовой компании «Фонд развития территорий» и о внесении изменений в</w:t>
            </w:r>
            <w:proofErr w:type="gramEnd"/>
            <w:r w:rsidRPr="004920D0">
              <w:rPr>
                <w:rFonts w:ascii="Arial" w:hAnsi="Arial" w:cs="Arial"/>
              </w:rPr>
              <w:t xml:space="preserve"> отдельные законодательные акты Российской Федерации»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</w:tr>
      <w:tr w:rsidR="004920D0" w:rsidRPr="00EE08D9" w:rsidTr="0058768E">
        <w:trPr>
          <w:trHeight w:val="4846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7" w:history="1">
              <w:r w:rsidR="004920D0" w:rsidRPr="004920D0">
                <w:rPr>
                  <w:rFonts w:ascii="Arial" w:hAnsi="Arial" w:cs="Arial"/>
                </w:rPr>
                <w:t>Подпункт 4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Земельный участок, предназначенный для размещения объектов, предназначенных для обеспечения </w:t>
            </w:r>
            <w:proofErr w:type="spellStart"/>
            <w:r w:rsidRPr="004920D0">
              <w:rPr>
                <w:rFonts w:ascii="Arial" w:hAnsi="Arial" w:cs="Arial"/>
              </w:rPr>
              <w:t>электро</w:t>
            </w:r>
            <w:proofErr w:type="spellEnd"/>
            <w:r w:rsidRPr="004920D0">
              <w:rPr>
                <w:rFonts w:ascii="Arial" w:hAnsi="Arial" w:cs="Arial"/>
              </w:rPr>
              <w:t>-, тепл</w:t>
            </w:r>
            <w:proofErr w:type="gramStart"/>
            <w:r w:rsidRPr="004920D0">
              <w:rPr>
                <w:rFonts w:ascii="Arial" w:hAnsi="Arial" w:cs="Arial"/>
              </w:rPr>
              <w:t>о-</w:t>
            </w:r>
            <w:proofErr w:type="gramEnd"/>
            <w:r w:rsidRPr="004920D0">
              <w:rPr>
                <w:rFonts w:ascii="Arial" w:hAnsi="Arial" w:cs="Arial"/>
              </w:rPr>
              <w:t xml:space="preserve">, </w:t>
            </w:r>
            <w:proofErr w:type="spellStart"/>
            <w:r w:rsidRPr="004920D0">
              <w:rPr>
                <w:rFonts w:ascii="Arial" w:hAnsi="Arial" w:cs="Arial"/>
              </w:rPr>
              <w:t>газо</w:t>
            </w:r>
            <w:proofErr w:type="spellEnd"/>
            <w:r w:rsidRPr="004920D0">
              <w:rPr>
                <w:rFonts w:ascii="Arial" w:hAnsi="Arial" w:cs="Arial"/>
              </w:rPr>
              <w:t>- и водоснабжения, водоотведения, связи, нефтепроводов, объектов федерального, регионального или местного значения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 (не требуется в случае размещения объектов, предназначенных для обеспечения </w:t>
            </w:r>
            <w:proofErr w:type="spellStart"/>
            <w:r w:rsidRPr="004920D0">
              <w:rPr>
                <w:rFonts w:ascii="Arial" w:hAnsi="Arial" w:cs="Arial"/>
              </w:rPr>
              <w:t>электро</w:t>
            </w:r>
            <w:proofErr w:type="spellEnd"/>
            <w:r w:rsidRPr="004920D0">
              <w:rPr>
                <w:rFonts w:ascii="Arial" w:hAnsi="Arial" w:cs="Arial"/>
              </w:rPr>
              <w:t>-, тепл</w:t>
            </w:r>
            <w:proofErr w:type="gramStart"/>
            <w:r w:rsidRPr="004920D0">
              <w:rPr>
                <w:rFonts w:ascii="Arial" w:hAnsi="Arial" w:cs="Arial"/>
              </w:rPr>
              <w:t>о-</w:t>
            </w:r>
            <w:proofErr w:type="gramEnd"/>
            <w:r w:rsidRPr="004920D0">
              <w:rPr>
                <w:rFonts w:ascii="Arial" w:hAnsi="Arial" w:cs="Arial"/>
              </w:rPr>
              <w:t xml:space="preserve">, </w:t>
            </w:r>
            <w:proofErr w:type="spellStart"/>
            <w:r w:rsidRPr="004920D0">
              <w:rPr>
                <w:rFonts w:ascii="Arial" w:hAnsi="Arial" w:cs="Arial"/>
              </w:rPr>
              <w:t>газо</w:t>
            </w:r>
            <w:proofErr w:type="spellEnd"/>
            <w:r w:rsidRPr="004920D0">
              <w:rPr>
                <w:rFonts w:ascii="Arial" w:hAnsi="Arial" w:cs="Arial"/>
              </w:rPr>
              <w:t>- и водоснабжения, водоотведения, связи, нефтепроводов, не относящихся к объектам федерального, регионального или местного значения)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054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8" w:history="1">
              <w:r w:rsidR="004920D0" w:rsidRPr="004920D0">
                <w:rPr>
                  <w:rFonts w:ascii="Arial" w:hAnsi="Arial" w:cs="Arial"/>
                </w:rPr>
                <w:t>Подпункт 5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Арендатор земельного участка, находящегося в государственной или муниципальной собственности, из которого образован испрашиваемый земельный участок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образованный из земельного участка, находящегося в государственной или муниципальной собственности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318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29" w:history="1">
              <w:r w:rsidR="004920D0" w:rsidRPr="004920D0">
                <w:rPr>
                  <w:rFonts w:ascii="Arial" w:hAnsi="Arial" w:cs="Arial"/>
                </w:rPr>
                <w:t>Подпункт 5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образованный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 лицу, с которым был заключен договор аренды такого земельного участка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Договор аренды исходного земельного участка, в том числе предоставленного для комплексного развития территории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Утвержденный проект планировки и утвержденный проект межевания территории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</w:tr>
      <w:tr w:rsidR="004920D0" w:rsidRPr="00EE08D9" w:rsidTr="0058768E">
        <w:trPr>
          <w:trHeight w:val="3494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30" w:history="1">
              <w:r w:rsidR="004920D0" w:rsidRPr="004920D0">
                <w:rPr>
                  <w:rFonts w:ascii="Arial" w:hAnsi="Arial" w:cs="Arial"/>
                </w:rPr>
                <w:t>Подпункт 7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Член СНТ или ОНТ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Садовый земельный участок или огородный земельный участок, образованный из земельного участка, предоставленного СНТ или ОНТ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Утвержденный проект межевания территории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ЕГРН об объекте недвижимости 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в отношении СНТ или ОНТ</w:t>
            </w:r>
          </w:p>
        </w:tc>
      </w:tr>
      <w:tr w:rsidR="004920D0" w:rsidRPr="00EE08D9" w:rsidTr="0058768E">
        <w:trPr>
          <w:trHeight w:val="345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31" w:history="1">
              <w:r w:rsidR="004920D0" w:rsidRPr="004920D0">
                <w:rPr>
                  <w:rFonts w:ascii="Arial" w:hAnsi="Arial" w:cs="Arial"/>
                </w:rPr>
                <w:t>Подпункт 8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уполномоченное на подачу заявления решением общего собрания членов СНТ или ОНТ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Ограниченный в обороте земельный участок общего назначения, расположенный в границах территории садоводства или огородничества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Утвержденный проект межевания территории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в отношении СНТ или ОНТ</w:t>
            </w:r>
          </w:p>
        </w:tc>
      </w:tr>
      <w:tr w:rsidR="004920D0" w:rsidRPr="00EE08D9" w:rsidTr="0058768E">
        <w:trPr>
          <w:trHeight w:val="345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Подпункт 8.2 пункта 2 статьи 39.6 ЗК РФ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  <w:lang w:eastAsia="en-US"/>
              </w:rPr>
              <w:t>Участники долевого строительства в отношении индивидуальных жилых домов в малоэтажном жилом комплексе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  <w:lang w:eastAsia="en-US"/>
              </w:rPr>
              <w:t>Земельный участок, относящийся к общему имуществу собственников индивидуальных жилых домов в малоэтажном жилом комплексе, в случаях, предусмотренных Федеральным законом от 30.12.2004                      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  <w:r w:rsidRPr="004920D0">
              <w:rPr>
                <w:rFonts w:ascii="Arial" w:hAnsi="Arial" w:cs="Arial"/>
                <w:lang w:eastAsia="en-US"/>
              </w:rPr>
              <w:t>Выписка из ЕГРН об испрашиваемом земельном участке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  <w:lang w:eastAsia="en-US"/>
              </w:rPr>
              <w:t>Утвержденный проект планировки территории и проект межевания территории</w:t>
            </w:r>
          </w:p>
        </w:tc>
      </w:tr>
      <w:tr w:rsidR="004920D0" w:rsidRPr="00EE08D9" w:rsidTr="0058768E">
        <w:trPr>
          <w:trHeight w:val="4397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32" w:history="1">
              <w:r w:rsidR="004920D0" w:rsidRPr="004920D0">
                <w:rPr>
                  <w:rFonts w:ascii="Arial" w:hAnsi="Arial" w:cs="Arial"/>
                </w:rPr>
                <w:t>Подпункт 9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Собственник здания, сооружения, помещений в них и (или) лицо, которому эти объекты недвижимости предоставлены на праве хозяйственного ведения или в случаях, предусмотренных </w:t>
            </w:r>
            <w:hyperlink r:id="rId33" w:history="1">
              <w:r w:rsidRPr="004920D0">
                <w:rPr>
                  <w:rFonts w:ascii="Arial" w:hAnsi="Arial" w:cs="Arial"/>
                </w:rPr>
                <w:t>статьей 39.20</w:t>
              </w:r>
            </w:hyperlink>
            <w:r w:rsidRPr="004920D0">
              <w:rPr>
                <w:rFonts w:ascii="Arial" w:hAnsi="Arial" w:cs="Arial"/>
              </w:rPr>
              <w:t xml:space="preserve"> ЗК РФ, на праве оперативного управления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на котором расположены здания, сооружения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ЕГРН об объекте недвижимости (о здании и (или) сооружении, расположенно</w:t>
            </w:r>
            <w:proofErr w:type="gramStart"/>
            <w:r w:rsidRPr="004920D0">
              <w:rPr>
                <w:rFonts w:ascii="Arial" w:hAnsi="Arial" w:cs="Arial"/>
              </w:rPr>
              <w:t>м(</w:t>
            </w:r>
            <w:proofErr w:type="spellStart"/>
            <w:proofErr w:type="gramEnd"/>
            <w:r w:rsidRPr="004920D0">
              <w:rPr>
                <w:rFonts w:ascii="Arial" w:hAnsi="Arial" w:cs="Arial"/>
              </w:rPr>
              <w:t>ых</w:t>
            </w:r>
            <w:proofErr w:type="spellEnd"/>
            <w:r w:rsidRPr="004920D0">
              <w:rPr>
                <w:rFonts w:ascii="Arial" w:hAnsi="Arial" w:cs="Arial"/>
              </w:rPr>
              <w:t>) на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</w:t>
            </w:r>
          </w:p>
        </w:tc>
      </w:tr>
      <w:tr w:rsidR="004920D0" w:rsidRPr="00EE08D9" w:rsidTr="0058768E">
        <w:trPr>
          <w:trHeight w:val="2583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34" w:history="1">
              <w:r w:rsidR="004920D0" w:rsidRPr="004920D0">
                <w:rPr>
                  <w:rFonts w:ascii="Arial" w:hAnsi="Arial" w:cs="Arial"/>
                </w:rPr>
                <w:t>Подпункт 10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РФ, </w:t>
            </w:r>
            <w:hyperlink r:id="rId35" w:history="1">
              <w:r w:rsidR="004920D0" w:rsidRPr="004920D0">
                <w:rPr>
                  <w:rFonts w:ascii="Arial" w:hAnsi="Arial" w:cs="Arial"/>
                </w:rPr>
                <w:t>пункт 21 статьи 3</w:t>
              </w:r>
            </w:hyperlink>
            <w:r w:rsidR="004920D0" w:rsidRPr="004920D0">
              <w:rPr>
                <w:rFonts w:ascii="Arial" w:hAnsi="Arial" w:cs="Arial"/>
              </w:rPr>
              <w:t xml:space="preserve"> Федерального закона от 25.10.2001                № 137-ФЗ 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«О введении в действие Земельного кодекса Российской Федерации» 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Собственник объекта незавершенного строительства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на котором расположен объект незавершенного строительства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ЕГРН об объекте недвижимости (об объекте незавершенного строительства, расположенном на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1629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36" w:history="1">
              <w:r w:rsidR="004920D0" w:rsidRPr="004920D0">
                <w:rPr>
                  <w:rFonts w:ascii="Arial" w:hAnsi="Arial" w:cs="Arial"/>
                </w:rPr>
                <w:t>Подпункт 11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345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37" w:history="1">
              <w:r w:rsidR="004920D0" w:rsidRPr="004920D0">
                <w:rPr>
                  <w:rFonts w:ascii="Arial" w:hAnsi="Arial" w:cs="Arial"/>
                </w:rPr>
                <w:t>Подпункт 12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Крестьянское (фермерское) хозяйство или сельскохозяйственная организация, использующая 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ЕГРИП об индивидуальном предпринимателе, являющемся заявителем</w:t>
            </w:r>
          </w:p>
        </w:tc>
      </w:tr>
      <w:tr w:rsidR="004920D0" w:rsidRPr="00EE08D9" w:rsidTr="0058768E">
        <w:trPr>
          <w:trHeight w:val="3166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38" w:history="1">
              <w:r w:rsidR="004920D0" w:rsidRPr="004920D0">
                <w:rPr>
                  <w:rFonts w:ascii="Arial" w:hAnsi="Arial" w:cs="Arial"/>
                </w:rPr>
                <w:t>Подпункт 13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с которым заключен договор о комплексном развитии территории в соответствии с Градостроительным кодексом Российской Федерации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pStyle w:val="HTML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лицо,  обеспечивающее в соответствии с Градостроительным кодексом Российской Федерации реализацию решения о комплексном развитии территории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Земельный участок, образованный в границах территории, в отношении которой заключен договор о ее комплексном развитии,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Договор или решение о комплексном развитии территории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Утвержденный проект планировки и утвержденный проект межевания территории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</w:tr>
      <w:tr w:rsidR="004920D0" w:rsidRPr="00EE08D9" w:rsidTr="0058768E">
        <w:trPr>
          <w:trHeight w:val="158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39" w:history="1">
              <w:r w:rsidR="004920D0" w:rsidRPr="004920D0">
                <w:rPr>
                  <w:rFonts w:ascii="Arial" w:hAnsi="Arial" w:cs="Arial"/>
                </w:rPr>
                <w:t>Подпункт 14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Гражданин, имеющий право на первоочередное или внеочередное приобретение земельных участков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Случаи предоставления земельных участков устанавливаются федеральным законом или законом субъекта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</w:tc>
      </w:tr>
      <w:tr w:rsidR="004920D0" w:rsidRPr="00EE08D9" w:rsidTr="0058768E">
        <w:trPr>
          <w:trHeight w:val="253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0" w:history="1">
              <w:r w:rsidR="004920D0" w:rsidRPr="004920D0">
                <w:rPr>
                  <w:rFonts w:ascii="Arial" w:hAnsi="Arial" w:cs="Arial"/>
                </w:rPr>
                <w:t>Подпункт 16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Гражданин или юридическое лицо, у которого изъят для государственных или муниципальных нужд предоставленный на праве аренды земельный участок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предоставляемый взамен земельного участка, предоставленного гражданину или юридическому лицу на праве аренды и изымаемого для государственных или муниципальных нужд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1619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1" w:history="1">
              <w:r w:rsidR="004920D0" w:rsidRPr="004920D0">
                <w:rPr>
                  <w:rFonts w:ascii="Arial" w:hAnsi="Arial" w:cs="Arial"/>
                </w:rPr>
                <w:t>Подпункт 17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Религиозная организация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осуществления сельскохозяйственного производства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30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2" w:history="1">
              <w:r w:rsidR="004920D0" w:rsidRPr="004920D0">
                <w:rPr>
                  <w:rFonts w:ascii="Arial" w:hAnsi="Arial" w:cs="Arial"/>
                </w:rPr>
                <w:t>Подпункт 17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Казачье общество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осуществления сельскохозяйственного производства, сохранения и развития традиционного образа жизни и хозяйствования казачьих обществ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Свидетельство о внесении казачьего общества в государственный реестр казачьих обществ в Российской Федерации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30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3" w:history="1">
              <w:r w:rsidR="004920D0" w:rsidRPr="004920D0">
                <w:rPr>
                  <w:rFonts w:ascii="Arial" w:hAnsi="Arial" w:cs="Arial"/>
                </w:rPr>
                <w:t>Подпункт 18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которое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Земельный участок, ограниченный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 обороте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027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4" w:history="1">
              <w:r w:rsidR="004920D0" w:rsidRPr="004920D0">
                <w:rPr>
                  <w:rFonts w:ascii="Arial" w:hAnsi="Arial" w:cs="Arial"/>
                </w:rPr>
                <w:t>Подпункт 19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Гражданин, испрашивающий земельный участок для сенокошения, выпаса сельскохозяйственных животных, ведения огородничества или земельный участок, расположенный за границами населенного пункта, для ведения личного подсобного хозяйства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сенокошения, выпаса сельскохозяйственных животных, ведения огородничества, или земельный участок, расположенный за границами населенного пункта, предназначенный для ведения личного подсобного хозяйства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</w:tc>
      </w:tr>
      <w:tr w:rsidR="004920D0" w:rsidRPr="00EE08D9" w:rsidTr="0058768E">
        <w:trPr>
          <w:trHeight w:val="1590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5" w:history="1">
              <w:r w:rsidR="004920D0" w:rsidRPr="004920D0">
                <w:rPr>
                  <w:rFonts w:ascii="Arial" w:hAnsi="Arial" w:cs="Arial"/>
                </w:rPr>
                <w:t>Подпункт 20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spellStart"/>
            <w:r w:rsidRPr="004920D0">
              <w:rPr>
                <w:rFonts w:ascii="Arial" w:hAnsi="Arial" w:cs="Arial"/>
              </w:rPr>
              <w:t>Недропользователь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необходимый для проведения работ, связанных с пользованием недрами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177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6" w:history="1">
              <w:r w:rsidR="004920D0" w:rsidRPr="004920D0">
                <w:rPr>
                  <w:rFonts w:ascii="Arial" w:hAnsi="Arial" w:cs="Arial"/>
                </w:rPr>
                <w:t>Подпункт 23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с которым заключено концессионное соглашение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необходимый для осуществления деятельности, предусмотренной концессионным соглашением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Концессионное соглашение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468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7" w:history="1">
              <w:r w:rsidR="004920D0" w:rsidRPr="004920D0">
                <w:rPr>
                  <w:rFonts w:ascii="Arial" w:hAnsi="Arial" w:cs="Arial"/>
                </w:rPr>
                <w:t>Подпункт 23.1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заключившее договор об освоении территории в целях строительства и эксплуатации наемного дома коммерческого использования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освоения территории в целях строительства и эксплуатации наемного дома коммерческого использования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Договор об освоении территории в целях строительства и эксплуатации наемного дома коммерческого использования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Утвержденный проект планировки и утвержденный проект межевания территории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489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8" w:history="1">
              <w:r w:rsidR="004920D0" w:rsidRPr="004920D0">
                <w:rPr>
                  <w:rFonts w:ascii="Arial" w:hAnsi="Arial" w:cs="Arial"/>
                </w:rPr>
                <w:t>Подпункт 23.1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лицо, заключившее договор об освоении территории в целях строительства и эксплуатации наемного дома социального использования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освоения территории в целях строительства и эксплуатации наемного дома социального использования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Договор об освоении территории в целях строительства и эксплуатации наемного дома социального использования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Утвержденный проект планировки и утвержденный проект межевания территории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184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49" w:history="1">
              <w:r w:rsidR="004920D0" w:rsidRPr="004920D0">
                <w:rPr>
                  <w:rFonts w:ascii="Arial" w:hAnsi="Arial" w:cs="Arial"/>
                </w:rPr>
                <w:t>Подпункт 23.2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лицо, с которым заключен специальный инвестиционный контракт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необходимый для осуществления деятельности, предусмотренной специальным инвестиционным контрактом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Специальный инвестиционный контракт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544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0" w:history="1">
              <w:r w:rsidR="004920D0" w:rsidRPr="004920D0">
                <w:rPr>
                  <w:rFonts w:ascii="Arial" w:hAnsi="Arial" w:cs="Arial"/>
                </w:rPr>
                <w:t>Подпункт 24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Лицо, с которым заключено </w:t>
            </w:r>
            <w:proofErr w:type="spellStart"/>
            <w:r w:rsidRPr="004920D0">
              <w:rPr>
                <w:rFonts w:ascii="Arial" w:hAnsi="Arial" w:cs="Arial"/>
              </w:rPr>
              <w:t>охотхозяйственное</w:t>
            </w:r>
            <w:proofErr w:type="spellEnd"/>
            <w:r w:rsidRPr="004920D0">
              <w:rPr>
                <w:rFonts w:ascii="Arial" w:hAnsi="Arial" w:cs="Arial"/>
              </w:rPr>
              <w:t xml:space="preserve"> соглашение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необходимый для осуществления видов деятельности в сфере охотничьего хозяйства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spellStart"/>
            <w:r w:rsidRPr="004920D0">
              <w:rPr>
                <w:rFonts w:ascii="Arial" w:hAnsi="Arial" w:cs="Arial"/>
              </w:rPr>
              <w:t>Охотхозяйственное</w:t>
            </w:r>
            <w:proofErr w:type="spellEnd"/>
            <w:r w:rsidRPr="004920D0">
              <w:rPr>
                <w:rFonts w:ascii="Arial" w:hAnsi="Arial" w:cs="Arial"/>
              </w:rPr>
              <w:t xml:space="preserve"> соглашение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ЕГРИП об индивидуальном предпринимателе, являющемся заявителем</w:t>
            </w:r>
          </w:p>
        </w:tc>
      </w:tr>
      <w:tr w:rsidR="004920D0" w:rsidRPr="00EE08D9" w:rsidTr="0058768E">
        <w:trPr>
          <w:trHeight w:val="244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1" w:history="1">
              <w:r w:rsidR="004920D0" w:rsidRPr="004920D0">
                <w:rPr>
                  <w:rFonts w:ascii="Arial" w:hAnsi="Arial" w:cs="Arial"/>
                </w:rPr>
                <w:t>Подпункт 25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испрашивающее земельный участок для размещения водохранилища и (или) гидротехнического сооружения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размещения водохранилища и (или) гидротехнического сооружения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ЕГРИП об индивидуальном предпринимателе, являющемся заявителем</w:t>
            </w:r>
          </w:p>
        </w:tc>
      </w:tr>
      <w:tr w:rsidR="004920D0" w:rsidRPr="00EE08D9" w:rsidTr="0058768E">
        <w:trPr>
          <w:trHeight w:val="299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2" w:history="1">
              <w:r w:rsidR="004920D0" w:rsidRPr="004920D0">
                <w:rPr>
                  <w:rFonts w:ascii="Arial" w:hAnsi="Arial" w:cs="Arial"/>
                </w:rPr>
                <w:t>Подпункт 26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Государственная компания «Российские автомобильные дороги»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Земельный участок, необходимый для осуществления деятельности Государственной компании «Российские автомобильные дороги», расположенный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 границах полосы отвода и придорожной полосы автомобильной дороги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322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3" w:history="1">
              <w:r w:rsidR="004920D0" w:rsidRPr="004920D0">
                <w:rPr>
                  <w:rFonts w:ascii="Arial" w:hAnsi="Arial" w:cs="Arial"/>
                </w:rPr>
                <w:t>Подпункт 27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Открытое акционерное общество «Российские железные дороги»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необходимый для осуществления деятельности открытого акционерного общества «Российские железные дороги», предназначенный для размещения объектов инфраструктуры железнодорожного транспорта общего пользования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165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4" w:history="1">
              <w:r w:rsidR="004920D0" w:rsidRPr="004920D0">
                <w:rPr>
                  <w:rFonts w:ascii="Arial" w:hAnsi="Arial" w:cs="Arial"/>
                </w:rPr>
                <w:t>Подпункт 28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Резидент зоны территориального развития, включенный в реестр резидентов зоны территориального развития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 в границах зоны территориального развития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Инвестиционная декларация, в составе которой представлен инвестиционный проект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3681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5" w:history="1">
              <w:r w:rsidR="004920D0" w:rsidRPr="004920D0">
                <w:rPr>
                  <w:rFonts w:ascii="Arial" w:hAnsi="Arial" w:cs="Arial"/>
                </w:rPr>
                <w:t>Подпункт 29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Лицо, обладающее правом на добычу (вылов) водных биологических ресурсов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необходимый для осуществления деятельности, предусмотренной решением о предоставлении в пользование водных биологических ресурсов, договором о предоставлении рыбопромыслового участка, договором пользования водными биологическими ресурсами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609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6" w:history="1">
              <w:r w:rsidR="004920D0" w:rsidRPr="004920D0">
                <w:rPr>
                  <w:rFonts w:ascii="Arial" w:hAnsi="Arial" w:cs="Arial"/>
                </w:rPr>
                <w:t>Подпункт 29.1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Лицо, осуществляющее </w:t>
            </w:r>
            <w:proofErr w:type="gramStart"/>
            <w:r w:rsidRPr="004920D0">
              <w:rPr>
                <w:rFonts w:ascii="Arial" w:hAnsi="Arial" w:cs="Arial"/>
              </w:rPr>
              <w:t>товарную</w:t>
            </w:r>
            <w:proofErr w:type="gramEnd"/>
            <w:r w:rsidRPr="004920D0">
              <w:rPr>
                <w:rFonts w:ascii="Arial" w:hAnsi="Arial" w:cs="Arial"/>
              </w:rPr>
              <w:t xml:space="preserve"> </w:t>
            </w:r>
            <w:proofErr w:type="spellStart"/>
            <w:r w:rsidRPr="004920D0">
              <w:rPr>
                <w:rFonts w:ascii="Arial" w:hAnsi="Arial" w:cs="Arial"/>
              </w:rPr>
              <w:t>аквакультуру</w:t>
            </w:r>
            <w:proofErr w:type="spellEnd"/>
            <w:r w:rsidRPr="004920D0">
              <w:rPr>
                <w:rFonts w:ascii="Arial" w:hAnsi="Arial" w:cs="Arial"/>
              </w:rPr>
              <w:t xml:space="preserve"> (товарное рыбоводство)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Земельный участок, необходимый для осуществления деятельности, предусмотренной договором пользования рыбоводным участком, находящимся в государственной или муниципальной собственности, для осуществления товарной </w:t>
            </w:r>
            <w:proofErr w:type="spellStart"/>
            <w:r w:rsidRPr="004920D0">
              <w:rPr>
                <w:rFonts w:ascii="Arial" w:hAnsi="Arial" w:cs="Arial"/>
              </w:rPr>
              <w:t>аквакультуры</w:t>
            </w:r>
            <w:proofErr w:type="spellEnd"/>
            <w:r w:rsidRPr="004920D0">
              <w:rPr>
                <w:rFonts w:ascii="Arial" w:hAnsi="Arial" w:cs="Arial"/>
              </w:rPr>
              <w:t xml:space="preserve"> (товарного рыбоводства)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Договор пользования рыбоводным участком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ЕГРИП об индивидуальном предпринимателе,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i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</w:tr>
      <w:tr w:rsidR="004920D0" w:rsidRPr="00EE08D9" w:rsidTr="0058768E">
        <w:trPr>
          <w:trHeight w:val="4096"/>
        </w:trPr>
        <w:tc>
          <w:tcPr>
            <w:tcW w:w="2189" w:type="dxa"/>
            <w:tcBorders>
              <w:top w:val="single" w:sz="4" w:space="0" w:color="auto"/>
              <w:bottom w:val="nil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7" w:history="1">
              <w:r w:rsidR="004920D0" w:rsidRPr="004920D0">
                <w:rPr>
                  <w:rFonts w:ascii="Arial" w:hAnsi="Arial" w:cs="Arial"/>
                </w:rPr>
                <w:t>Подпункт 30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2599"/>
        </w:trPr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8" w:history="1">
              <w:r w:rsidR="004920D0" w:rsidRPr="004920D0">
                <w:rPr>
                  <w:rFonts w:ascii="Arial" w:hAnsi="Arial" w:cs="Arial"/>
                </w:rPr>
                <w:t>Подпункт 31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Гражданин или юридическое лицо, являющиеся арендатором земельного участка, предназначенного для ведения сельскохозяйственного производства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предназначенный для ведения сельскохозяйственного производства и используемый на основании договора аренды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ЕГРИП об индивидуальном предпринимателе, являющемся заявителем</w:t>
            </w:r>
          </w:p>
        </w:tc>
      </w:tr>
      <w:tr w:rsidR="004920D0" w:rsidRPr="00EE08D9" w:rsidTr="0058768E">
        <w:trPr>
          <w:trHeight w:val="1775"/>
        </w:trPr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59" w:history="1">
              <w:r w:rsidR="004920D0" w:rsidRPr="004920D0">
                <w:rPr>
                  <w:rFonts w:ascii="Arial" w:hAnsi="Arial" w:cs="Arial"/>
                </w:rPr>
                <w:t>Подпункт 32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Арендатор земельного участка, имеющий право на заключение нового договора аренды земельного участка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Земельный участок, используемый на основании договора аренды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</w:tc>
      </w:tr>
      <w:tr w:rsidR="004920D0" w:rsidRPr="00EE08D9" w:rsidTr="0058768E">
        <w:trPr>
          <w:trHeight w:val="1775"/>
        </w:trPr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60" w:history="1">
              <w:r w:rsidR="004920D0" w:rsidRPr="004920D0">
                <w:rPr>
                  <w:rFonts w:ascii="Arial" w:hAnsi="Arial" w:cs="Arial"/>
                </w:rPr>
                <w:t>Подпункт 41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  <w:lang w:eastAsia="en-US"/>
              </w:rPr>
              <w:t>Публично-правовая компания «Фонд развития территорий»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proofErr w:type="gramStart"/>
            <w:r w:rsidRPr="004920D0">
              <w:rPr>
                <w:rFonts w:ascii="Arial" w:hAnsi="Arial" w:cs="Arial"/>
                <w:lang w:eastAsia="en-US"/>
              </w:rPr>
              <w:t>Земельный участок, необходимый для осуществления публично-правовой компанией «Фонд развития территорий» функций и полномочий,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</w:t>
            </w:r>
            <w:proofErr w:type="gramEnd"/>
            <w:r w:rsidRPr="004920D0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4920D0">
              <w:rPr>
                <w:rFonts w:ascii="Arial" w:hAnsi="Arial" w:cs="Arial"/>
                <w:lang w:eastAsia="en-US"/>
              </w:rPr>
              <w:t xml:space="preserve">законом от 26.10.2002                        № 127-ФЗ «О несостоятельности (банкротстве)»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</w:t>
            </w:r>
            <w:r w:rsidRPr="004920D0">
              <w:rPr>
                <w:rFonts w:ascii="Arial" w:hAnsi="Arial" w:cs="Arial"/>
                <w:lang w:eastAsia="en-US"/>
              </w:rPr>
              <w:lastRenderedPageBreak/>
              <w:t>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  <w:r w:rsidRPr="004920D0">
              <w:rPr>
                <w:rFonts w:ascii="Arial" w:hAnsi="Arial" w:cs="Arial"/>
                <w:lang w:eastAsia="en-US"/>
              </w:rPr>
              <w:lastRenderedPageBreak/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  <w:r w:rsidRPr="004920D0">
              <w:rPr>
                <w:rFonts w:ascii="Arial" w:hAnsi="Arial" w:cs="Arial"/>
                <w:lang w:eastAsia="en-US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  <w:r w:rsidRPr="004920D0">
              <w:rPr>
                <w:rFonts w:ascii="Arial" w:hAnsi="Arial" w:cs="Arial"/>
                <w:lang w:eastAsia="en-US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  <w:r w:rsidRPr="004920D0">
              <w:rPr>
                <w:rFonts w:ascii="Arial" w:hAnsi="Arial" w:cs="Arial"/>
                <w:lang w:eastAsia="en-US"/>
              </w:rPr>
              <w:t>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наличии ограничений использования объекта незавершенного строительства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  <w:i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</w:tc>
      </w:tr>
      <w:tr w:rsidR="004920D0" w:rsidRPr="00EE08D9" w:rsidTr="0058768E">
        <w:trPr>
          <w:trHeight w:val="1775"/>
        </w:trPr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F62015" w:rsidP="004773D4">
            <w:pPr>
              <w:spacing w:after="1"/>
              <w:rPr>
                <w:rFonts w:ascii="Arial" w:hAnsi="Arial" w:cs="Arial"/>
              </w:rPr>
            </w:pPr>
            <w:hyperlink r:id="rId61" w:history="1">
              <w:r w:rsidR="004920D0" w:rsidRPr="004920D0">
                <w:rPr>
                  <w:rFonts w:ascii="Arial" w:hAnsi="Arial" w:cs="Arial"/>
                </w:rPr>
                <w:t>Подпункт 41 пункта 2 статьи 39.6</w:t>
              </w:r>
            </w:hyperlink>
            <w:r w:rsidR="004920D0" w:rsidRPr="004920D0">
              <w:rPr>
                <w:rFonts w:ascii="Arial" w:hAnsi="Arial" w:cs="Arial"/>
              </w:rPr>
              <w:t xml:space="preserve"> ЗК РФ</w:t>
            </w:r>
          </w:p>
          <w:p w:rsidR="004920D0" w:rsidRPr="004920D0" w:rsidRDefault="004920D0" w:rsidP="004773D4">
            <w:pPr>
              <w:spacing w:after="1"/>
              <w:rPr>
                <w:rFonts w:ascii="Arial" w:hAnsi="Arial" w:cs="Arial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lang w:eastAsia="en-US"/>
              </w:rPr>
            </w:pPr>
            <w:r w:rsidRPr="004920D0">
              <w:rPr>
                <w:rFonts w:ascii="Arial" w:hAnsi="Arial" w:cs="Arial"/>
                <w:lang w:eastAsia="en-US"/>
              </w:rPr>
              <w:t>Публично-правовая компания «Фонд развития территорий»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strike/>
                <w:lang w:eastAsia="en-US"/>
              </w:rPr>
            </w:pPr>
            <w:r w:rsidRPr="004920D0">
              <w:rPr>
                <w:rFonts w:ascii="Arial" w:hAnsi="Arial" w:cs="Arial"/>
              </w:rPr>
              <w:t>Земельный участок, необходимый для осуществления публично-правовой компанией «Фонд развития территорий» функций и полномочий, предусмотренных Федеральным законом от 29.07.2017  № 218-ФЗ «О публично-правовой компании «Фонд развития территорий» и о внесении изменений в отдельные законодательные акты Российской Федерации», если земельные участки (права на них) отсутствуют у застройщика, признанного несостоятельным (банкротом)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 xml:space="preserve">Выписка из ЕГРН об объекте недвижимости 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(об испрашиваемом земельном участке)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  <w:r w:rsidRPr="004920D0">
              <w:rPr>
                <w:rFonts w:ascii="Arial" w:hAnsi="Arial" w:cs="Arial"/>
              </w:rPr>
              <w:t>Выписка из ЕГРЮЛ о юридическом лице, являющемся заявителем</w:t>
            </w: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</w:rPr>
            </w:pPr>
          </w:p>
          <w:p w:rsidR="004920D0" w:rsidRPr="004920D0" w:rsidRDefault="004920D0" w:rsidP="004773D4">
            <w:pPr>
              <w:spacing w:after="1"/>
              <w:jc w:val="center"/>
              <w:rPr>
                <w:rFonts w:ascii="Arial" w:hAnsi="Arial" w:cs="Arial"/>
                <w:i/>
                <w:strike/>
                <w:lang w:eastAsia="en-US"/>
              </w:rPr>
            </w:pPr>
          </w:p>
        </w:tc>
      </w:tr>
    </w:tbl>
    <w:p w:rsidR="004920D0" w:rsidRPr="00EE08D9" w:rsidRDefault="004920D0" w:rsidP="004920D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4920D0" w:rsidRPr="00EE08D9" w:rsidRDefault="004920D0" w:rsidP="004920D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4920D0" w:rsidRPr="00EE08D9" w:rsidRDefault="004920D0" w:rsidP="004920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 xml:space="preserve">Выписка из ЕГРН об объекте недвижимости (об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</w:t>
      </w:r>
      <w:proofErr w:type="gramStart"/>
      <w:r w:rsidRPr="00EE08D9">
        <w:rPr>
          <w:rFonts w:ascii="Arial" w:hAnsi="Arial" w:cs="Arial"/>
          <w:sz w:val="24"/>
          <w:szCs w:val="24"/>
        </w:rPr>
        <w:t>В случае если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</w:t>
      </w:r>
      <w:proofErr w:type="gramEnd"/>
      <w:r w:rsidRPr="00EE08D9">
        <w:rPr>
          <w:rFonts w:ascii="Arial" w:hAnsi="Arial" w:cs="Arial"/>
          <w:sz w:val="24"/>
          <w:szCs w:val="24"/>
        </w:rPr>
        <w:t xml:space="preserve"> органом посредством межведомственного информационного взаимодействия</w:t>
      </w:r>
      <w:proofErr w:type="gramStart"/>
      <w:r w:rsidRPr="00EE08D9">
        <w:rPr>
          <w:rFonts w:ascii="Arial" w:hAnsi="Arial" w:cs="Arial"/>
          <w:sz w:val="24"/>
          <w:szCs w:val="24"/>
        </w:rPr>
        <w:t>.».</w:t>
      </w:r>
      <w:proofErr w:type="gramEnd"/>
    </w:p>
    <w:p w:rsidR="004920D0" w:rsidRPr="00EE08D9" w:rsidRDefault="004920D0" w:rsidP="004920D0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EE08D9">
        <w:rPr>
          <w:rFonts w:ascii="Arial" w:hAnsi="Arial" w:cs="Arial"/>
          <w:sz w:val="24"/>
          <w:szCs w:val="24"/>
        </w:rPr>
        <w:t>2. Настоящее постановление вступает в силу после его обнародования</w:t>
      </w:r>
    </w:p>
    <w:p w:rsidR="003A6202" w:rsidRDefault="004920D0" w:rsidP="0058768E">
      <w:pPr>
        <w:pStyle w:val="afd"/>
        <w:spacing w:before="0"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</w:t>
      </w:r>
      <w:r w:rsidR="003A6202" w:rsidRPr="00282674">
        <w:rPr>
          <w:rFonts w:ascii="Arial" w:hAnsi="Arial" w:cs="Arial"/>
          <w:color w:val="000000"/>
        </w:rPr>
        <w:t xml:space="preserve">. </w:t>
      </w:r>
      <w:proofErr w:type="gramStart"/>
      <w:r w:rsidR="003A6202" w:rsidRPr="00282674">
        <w:rPr>
          <w:rFonts w:ascii="Arial" w:hAnsi="Arial" w:cs="Arial"/>
          <w:color w:val="000000"/>
        </w:rPr>
        <w:t>Контроль за</w:t>
      </w:r>
      <w:proofErr w:type="gramEnd"/>
      <w:r w:rsidR="003A6202" w:rsidRPr="00282674">
        <w:rPr>
          <w:rFonts w:ascii="Arial" w:hAnsi="Arial" w:cs="Arial"/>
          <w:color w:val="000000"/>
        </w:rPr>
        <w:t xml:space="preserve"> исполнением настоящего постановления оставляю за собой</w:t>
      </w:r>
      <w:r w:rsidR="0058768E">
        <w:rPr>
          <w:rFonts w:ascii="Arial" w:hAnsi="Arial" w:cs="Arial"/>
          <w:color w:val="000000"/>
        </w:rPr>
        <w:t>.</w:t>
      </w:r>
    </w:p>
    <w:p w:rsidR="003A6202" w:rsidRDefault="003A6202" w:rsidP="003A6202">
      <w:pPr>
        <w:widowControl w:val="0"/>
        <w:autoSpaceDE w:val="0"/>
        <w:ind w:firstLine="709"/>
        <w:rPr>
          <w:rFonts w:ascii="Arial" w:hAnsi="Arial" w:cs="Arial"/>
          <w:sz w:val="24"/>
          <w:szCs w:val="24"/>
        </w:rPr>
      </w:pPr>
    </w:p>
    <w:p w:rsidR="003A6202" w:rsidRDefault="003A6202" w:rsidP="003A6202">
      <w:pPr>
        <w:widowControl w:val="0"/>
        <w:autoSpaceDE w:val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bCs/>
          <w:sz w:val="24"/>
          <w:szCs w:val="24"/>
        </w:rPr>
        <w:t>Заплавненского</w:t>
      </w:r>
      <w:r>
        <w:rPr>
          <w:rFonts w:ascii="Arial" w:hAnsi="Arial" w:cs="Arial"/>
          <w:iCs/>
          <w:sz w:val="24"/>
          <w:szCs w:val="24"/>
        </w:rPr>
        <w:t xml:space="preserve">  </w:t>
      </w:r>
    </w:p>
    <w:p w:rsidR="003A6202" w:rsidRPr="00D92D96" w:rsidRDefault="003A6202" w:rsidP="004920D0">
      <w:pPr>
        <w:widowControl w:val="0"/>
        <w:autoSpaceDE w:val="0"/>
        <w:rPr>
          <w:sz w:val="28"/>
          <w:szCs w:val="28"/>
        </w:rPr>
      </w:pPr>
      <w:r>
        <w:rPr>
          <w:rFonts w:ascii="Arial" w:hAnsi="Arial" w:cs="Arial"/>
          <w:iCs/>
          <w:sz w:val="24"/>
          <w:szCs w:val="24"/>
        </w:rPr>
        <w:t xml:space="preserve">сельского поселения                                                                                         </w:t>
      </w:r>
      <w:r w:rsidR="0058768E">
        <w:rPr>
          <w:rFonts w:ascii="Arial" w:hAnsi="Arial" w:cs="Arial"/>
          <w:iCs/>
          <w:sz w:val="24"/>
          <w:szCs w:val="24"/>
        </w:rPr>
        <w:t xml:space="preserve">         </w:t>
      </w:r>
      <w:r>
        <w:rPr>
          <w:rFonts w:ascii="Arial" w:hAnsi="Arial" w:cs="Arial"/>
          <w:iCs/>
          <w:sz w:val="24"/>
          <w:szCs w:val="24"/>
        </w:rPr>
        <w:t>А.В.Юдин</w:t>
      </w:r>
    </w:p>
    <w:p w:rsidR="00BF6495" w:rsidRDefault="00BF6495"/>
    <w:sectPr w:rsidR="00BF6495" w:rsidSect="0058768E">
      <w:headerReference w:type="default" r:id="rId62"/>
      <w:pgSz w:w="11905" w:h="16838"/>
      <w:pgMar w:top="142" w:right="423" w:bottom="142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77B" w:rsidRDefault="0015677B" w:rsidP="003A6202">
      <w:r>
        <w:separator/>
      </w:r>
    </w:p>
  </w:endnote>
  <w:endnote w:type="continuationSeparator" w:id="0">
    <w:p w:rsidR="0015677B" w:rsidRDefault="0015677B" w:rsidP="003A6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77B" w:rsidRDefault="0015677B" w:rsidP="003A6202">
      <w:r>
        <w:separator/>
      </w:r>
    </w:p>
  </w:footnote>
  <w:footnote w:type="continuationSeparator" w:id="0">
    <w:p w:rsidR="0015677B" w:rsidRDefault="0015677B" w:rsidP="003A6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ED1" w:rsidRDefault="00F62015" w:rsidP="005A4449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5567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8768E">
      <w:rPr>
        <w:rStyle w:val="ac"/>
        <w:noProof/>
      </w:rPr>
      <w:t>2</w:t>
    </w:r>
    <w:r>
      <w:rPr>
        <w:rStyle w:val="ac"/>
      </w:rPr>
      <w:fldChar w:fldCharType="end"/>
    </w:r>
  </w:p>
  <w:p w:rsidR="009E0ED1" w:rsidRDefault="0015677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5FD"/>
    <w:rsid w:val="0015677B"/>
    <w:rsid w:val="001717A2"/>
    <w:rsid w:val="003A6202"/>
    <w:rsid w:val="004920D0"/>
    <w:rsid w:val="0050395B"/>
    <w:rsid w:val="0058768E"/>
    <w:rsid w:val="005A65FD"/>
    <w:rsid w:val="006B45B1"/>
    <w:rsid w:val="00776EA4"/>
    <w:rsid w:val="00815419"/>
    <w:rsid w:val="0085567D"/>
    <w:rsid w:val="008A4C50"/>
    <w:rsid w:val="00951BF1"/>
    <w:rsid w:val="00997A68"/>
    <w:rsid w:val="009E2C58"/>
    <w:rsid w:val="00BB238F"/>
    <w:rsid w:val="00BB4792"/>
    <w:rsid w:val="00BF6495"/>
    <w:rsid w:val="00C037E5"/>
    <w:rsid w:val="00D82308"/>
    <w:rsid w:val="00F12696"/>
    <w:rsid w:val="00F6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7A68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3A6202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A620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3A6202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A6202"/>
    <w:pPr>
      <w:keepNext/>
      <w:jc w:val="both"/>
      <w:outlineLvl w:val="4"/>
    </w:pPr>
  </w:style>
  <w:style w:type="paragraph" w:styleId="6">
    <w:name w:val="heading 6"/>
    <w:basedOn w:val="a"/>
    <w:next w:val="a"/>
    <w:link w:val="60"/>
    <w:qFormat/>
    <w:rsid w:val="003A6202"/>
    <w:pPr>
      <w:keepNext/>
      <w:jc w:val="right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3A6202"/>
    <w:pPr>
      <w:keepNext/>
      <w:ind w:left="3969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3A6202"/>
    <w:pPr>
      <w:keepNext/>
      <w:ind w:left="4820" w:right="-738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A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3A6202"/>
    <w:pPr>
      <w:jc w:val="both"/>
    </w:pPr>
  </w:style>
  <w:style w:type="character" w:customStyle="1" w:styleId="a4">
    <w:name w:val="Основной текст Знак"/>
    <w:basedOn w:val="a0"/>
    <w:link w:val="a3"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3A6202"/>
    <w:pPr>
      <w:ind w:firstLine="709"/>
      <w:jc w:val="both"/>
    </w:pPr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7">
    <w:name w:val="Block Text"/>
    <w:basedOn w:val="a"/>
    <w:rsid w:val="003A6202"/>
    <w:pPr>
      <w:ind w:left="3969" w:right="-738" w:firstLine="851"/>
    </w:pPr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3A6202"/>
    <w:pPr>
      <w:ind w:left="4395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3A6202"/>
    <w:pPr>
      <w:ind w:right="-286"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rsid w:val="003A620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3A6202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A6202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3A620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3A62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6202"/>
    <w:rPr>
      <w:rFonts w:ascii="Arial" w:eastAsia="Calibri" w:hAnsi="Arial" w:cs="Times New Roman"/>
      <w:szCs w:val="20"/>
      <w:lang w:eastAsia="ru-RU"/>
    </w:rPr>
  </w:style>
  <w:style w:type="paragraph" w:styleId="aa">
    <w:name w:val="header"/>
    <w:basedOn w:val="a"/>
    <w:link w:val="ab"/>
    <w:rsid w:val="003A62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page number"/>
    <w:rsid w:val="003A6202"/>
    <w:rPr>
      <w:rFonts w:cs="Times New Roman"/>
    </w:rPr>
  </w:style>
  <w:style w:type="paragraph" w:customStyle="1" w:styleId="210">
    <w:name w:val="Основной текст 21"/>
    <w:basedOn w:val="a"/>
    <w:rsid w:val="003A6202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d">
    <w:name w:val="Hyperlink"/>
    <w:uiPriority w:val="99"/>
    <w:rsid w:val="003A6202"/>
    <w:rPr>
      <w:rFonts w:cs="Times New Roman"/>
      <w:color w:val="0000FF"/>
      <w:u w:val="single"/>
    </w:rPr>
  </w:style>
  <w:style w:type="paragraph" w:customStyle="1" w:styleId="ae">
    <w:basedOn w:val="a"/>
    <w:next w:val="af"/>
    <w:link w:val="af0"/>
    <w:qFormat/>
    <w:rsid w:val="003A6202"/>
    <w:pPr>
      <w:keepLines/>
      <w:widowControl w:val="0"/>
      <w:ind w:firstLine="567"/>
      <w:jc w:val="center"/>
    </w:pPr>
    <w:rPr>
      <w:rFonts w:ascii="Arial" w:eastAsiaTheme="minorHAnsi" w:hAnsi="Arial" w:cs="Arial"/>
      <w:b/>
      <w:bCs/>
      <w:kern w:val="2"/>
      <w:sz w:val="24"/>
      <w:szCs w:val="24"/>
    </w:rPr>
  </w:style>
  <w:style w:type="character" w:customStyle="1" w:styleId="af0">
    <w:name w:val="Название Знак"/>
    <w:link w:val="ae"/>
    <w:locked/>
    <w:rsid w:val="003A6202"/>
    <w:rPr>
      <w:rFonts w:ascii="Arial" w:hAnsi="Arial" w:cs="Arial"/>
      <w:b/>
      <w:bCs/>
      <w:kern w:val="2"/>
      <w:sz w:val="24"/>
      <w:szCs w:val="24"/>
      <w:lang w:eastAsia="ru-RU"/>
    </w:rPr>
  </w:style>
  <w:style w:type="paragraph" w:customStyle="1" w:styleId="13">
    <w:name w:val="Обычный +13 пт"/>
    <w:basedOn w:val="a"/>
    <w:link w:val="130"/>
    <w:rsid w:val="003A6202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locked/>
    <w:rsid w:val="003A6202"/>
    <w:rPr>
      <w:rFonts w:ascii="Arial" w:eastAsia="Calibri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3A6202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3A620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3A6202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3A6202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3A6202"/>
    <w:rPr>
      <w:rFonts w:cs="Times New Roman"/>
      <w:color w:val="000000"/>
    </w:rPr>
  </w:style>
  <w:style w:type="character" w:customStyle="1" w:styleId="snippetequal">
    <w:name w:val="snippet_equal"/>
    <w:rsid w:val="003A6202"/>
    <w:rPr>
      <w:rFonts w:cs="Times New Roman"/>
    </w:rPr>
  </w:style>
  <w:style w:type="character" w:customStyle="1" w:styleId="blk">
    <w:name w:val="blk"/>
    <w:rsid w:val="003A6202"/>
  </w:style>
  <w:style w:type="character" w:customStyle="1" w:styleId="af1">
    <w:name w:val="Гипертекстовая ссылка"/>
    <w:rsid w:val="003A6202"/>
    <w:rPr>
      <w:b/>
      <w:color w:val="auto"/>
      <w:sz w:val="26"/>
    </w:rPr>
  </w:style>
  <w:style w:type="paragraph" w:customStyle="1" w:styleId="12">
    <w:name w:val="Знак Знак Знак Знак1"/>
    <w:basedOn w:val="a"/>
    <w:rsid w:val="003A6202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4">
    <w:name w:val="Без интервала1"/>
    <w:rsid w:val="003A620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3A6202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A62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2">
    <w:name w:val="Знак"/>
    <w:basedOn w:val="a"/>
    <w:rsid w:val="003A6202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3A62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endnote text"/>
    <w:basedOn w:val="a"/>
    <w:link w:val="af4"/>
    <w:semiHidden/>
    <w:rsid w:val="003A6202"/>
  </w:style>
  <w:style w:type="character" w:customStyle="1" w:styleId="af4">
    <w:name w:val="Текст концевой сноски Знак"/>
    <w:basedOn w:val="a0"/>
    <w:link w:val="af3"/>
    <w:semiHidden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3A6202"/>
  </w:style>
  <w:style w:type="character" w:customStyle="1" w:styleId="af6">
    <w:name w:val="Текст сноски Знак"/>
    <w:basedOn w:val="a0"/>
    <w:link w:val="af5"/>
    <w:semiHidden/>
    <w:rsid w:val="003A620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rsid w:val="003A6202"/>
    <w:rPr>
      <w:rFonts w:cs="Times New Roman"/>
      <w:vertAlign w:val="superscript"/>
    </w:rPr>
  </w:style>
  <w:style w:type="character" w:customStyle="1" w:styleId="af8">
    <w:name w:val="Схема документа Знак"/>
    <w:link w:val="af9"/>
    <w:semiHidden/>
    <w:locked/>
    <w:rsid w:val="003A6202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3A6202"/>
    <w:pPr>
      <w:shd w:val="clear" w:color="auto" w:fill="000080"/>
    </w:pPr>
    <w:rPr>
      <w:rFonts w:ascii="Tahoma" w:eastAsiaTheme="minorHAnsi" w:hAnsi="Tahoma" w:cs="Tahoma"/>
    </w:rPr>
  </w:style>
  <w:style w:type="character" w:customStyle="1" w:styleId="15">
    <w:name w:val="Схема документа Знак1"/>
    <w:basedOn w:val="a0"/>
    <w:uiPriority w:val="99"/>
    <w:semiHidden/>
    <w:rsid w:val="003A6202"/>
    <w:rPr>
      <w:rFonts w:ascii="Segoe UI" w:eastAsia="Calibri" w:hAnsi="Segoe UI" w:cs="Segoe UI"/>
      <w:sz w:val="16"/>
      <w:szCs w:val="16"/>
      <w:lang w:eastAsia="ru-RU"/>
    </w:rPr>
  </w:style>
  <w:style w:type="character" w:customStyle="1" w:styleId="DocumentMapChar1">
    <w:name w:val="Document Map Char1"/>
    <w:semiHidden/>
    <w:locked/>
    <w:rsid w:val="003A6202"/>
    <w:rPr>
      <w:rFonts w:ascii="Times New Roman" w:hAnsi="Times New Roman" w:cs="Times New Roman"/>
      <w:sz w:val="2"/>
    </w:rPr>
  </w:style>
  <w:style w:type="paragraph" w:styleId="HTML">
    <w:name w:val="HTML Preformatted"/>
    <w:basedOn w:val="a"/>
    <w:link w:val="HTML0"/>
    <w:uiPriority w:val="99"/>
    <w:rsid w:val="003A6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A6202"/>
    <w:rPr>
      <w:rFonts w:ascii="Courier New" w:eastAsia="Calibri" w:hAnsi="Courier New" w:cs="Times New Roman"/>
      <w:sz w:val="20"/>
      <w:szCs w:val="20"/>
      <w:lang w:eastAsia="ru-RU"/>
    </w:rPr>
  </w:style>
  <w:style w:type="paragraph" w:styleId="afa">
    <w:name w:val="List Paragraph"/>
    <w:basedOn w:val="a"/>
    <w:qFormat/>
    <w:rsid w:val="003A62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No Spacing"/>
    <w:qFormat/>
    <w:rsid w:val="003A62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endnote reference"/>
    <w:rsid w:val="003A6202"/>
    <w:rPr>
      <w:vertAlign w:val="superscript"/>
    </w:rPr>
  </w:style>
  <w:style w:type="character" w:customStyle="1" w:styleId="EmailStyle68">
    <w:name w:val="EmailStyle68"/>
    <w:semiHidden/>
    <w:rsid w:val="003A6202"/>
    <w:rPr>
      <w:rFonts w:ascii="Arial" w:hAnsi="Arial" w:cs="Arial"/>
      <w:color w:val="auto"/>
      <w:sz w:val="20"/>
      <w:szCs w:val="20"/>
    </w:rPr>
  </w:style>
  <w:style w:type="paragraph" w:styleId="afd">
    <w:name w:val="Normal (Web)"/>
    <w:basedOn w:val="a"/>
    <w:uiPriority w:val="99"/>
    <w:unhideWhenUsed/>
    <w:rsid w:val="003A6202"/>
    <w:pPr>
      <w:suppressAutoHyphens/>
      <w:spacing w:before="280" w:after="280"/>
    </w:pPr>
    <w:rPr>
      <w:rFonts w:eastAsia="Times New Roman"/>
      <w:sz w:val="24"/>
      <w:szCs w:val="24"/>
      <w:lang w:eastAsia="ar-SA"/>
    </w:rPr>
  </w:style>
  <w:style w:type="paragraph" w:styleId="af">
    <w:name w:val="Title"/>
    <w:basedOn w:val="a"/>
    <w:next w:val="a"/>
    <w:link w:val="16"/>
    <w:uiPriority w:val="10"/>
    <w:qFormat/>
    <w:rsid w:val="003A62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"/>
    <w:uiPriority w:val="10"/>
    <w:rsid w:val="003A62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885329CB9322F50FCF7361F164B624F6F007AC5F439FE92163A8F014FFD42A56D5816E9DP6u4L" TargetMode="External"/><Relationship Id="rId18" Type="http://schemas.openxmlformats.org/officeDocument/2006/relationships/hyperlink" Target="consultantplus://offline/ref=0E885329CB9322F50FCF7361F164B624F6F007AC5F439FE92163A8F014FFD42A56D581629DP6u3L" TargetMode="External"/><Relationship Id="rId26" Type="http://schemas.openxmlformats.org/officeDocument/2006/relationships/hyperlink" Target="consultantplus://offline/ref=0E885329CB9322F50FCF7361F164B624F6F007AC5F439FE92163A8F014FFD42A56D5816292P6u0L" TargetMode="External"/><Relationship Id="rId39" Type="http://schemas.openxmlformats.org/officeDocument/2006/relationships/hyperlink" Target="consultantplus://offline/ref=0E885329CB9322F50FCF7361F164B624F6F007AC5F439FE92163A8F014FFD42A56D581629DP6u1L" TargetMode="External"/><Relationship Id="rId21" Type="http://schemas.openxmlformats.org/officeDocument/2006/relationships/hyperlink" Target="consultantplus://offline/ref=0E885329CB9322F50FCF7361F164B624F6F007AC5F439FE92163A8F014FFD42A56D581629CP6u9L" TargetMode="External"/><Relationship Id="rId34" Type="http://schemas.openxmlformats.org/officeDocument/2006/relationships/hyperlink" Target="consultantplus://offline/ref=0E885329CB9322F50FCF7361F164B624F6F007AC5F439FE92163A8F014FFD42A56D5816292P6u7L" TargetMode="External"/><Relationship Id="rId42" Type="http://schemas.openxmlformats.org/officeDocument/2006/relationships/hyperlink" Target="consultantplus://offline/ref=0E885329CB9322F50FCF7361F164B624F6F007AC5F439FE92163A8F014FFD42A56D581629DP6u4L" TargetMode="External"/><Relationship Id="rId47" Type="http://schemas.openxmlformats.org/officeDocument/2006/relationships/hyperlink" Target="consultantplus://offline/ref=0E885329CB9322F50FCF7361F164B624F6F007AC5F439FE92163A8F014FFD42A56D581679465PFuEL" TargetMode="External"/><Relationship Id="rId50" Type="http://schemas.openxmlformats.org/officeDocument/2006/relationships/hyperlink" Target="consultantplus://offline/ref=0E885329CB9322F50FCF7361F164B624F6F007AC5F439FE92163A8F014FFD42A56D581629CP6u1L" TargetMode="External"/><Relationship Id="rId55" Type="http://schemas.openxmlformats.org/officeDocument/2006/relationships/hyperlink" Target="consultantplus://offline/ref=0E885329CB9322F50FCF7361F164B624F6F007AC5F439FE92163A8F014FFD42A56D581629CP6u6L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0E885329CB9322F50FCF7361F164B624F6F007AC5F439FE92163A8F014FFD42A56D5816292P6u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885329CB9322F50FCF7361F164B624F6F007AC5F439FE92163A8F014FFD42A56D5816292P6u8L" TargetMode="External"/><Relationship Id="rId20" Type="http://schemas.openxmlformats.org/officeDocument/2006/relationships/hyperlink" Target="consultantplus://offline/ref=0E885329CB9322F50FCF7361F164B624F6F007AC5F439FE92163A8F014FFD42A56D581629DP6u7L" TargetMode="External"/><Relationship Id="rId29" Type="http://schemas.openxmlformats.org/officeDocument/2006/relationships/hyperlink" Target="consultantplus://offline/ref=0E885329CB9322F50FCF7361F164B624F6F007AC5F439FE92163A8F014FFD42A56D5816292P6u2L" TargetMode="External"/><Relationship Id="rId41" Type="http://schemas.openxmlformats.org/officeDocument/2006/relationships/hyperlink" Target="consultantplus://offline/ref=0E885329CB9322F50FCF7361F164B624F6F007AC5F439FE92163A8F014FFD42A56D581629DP6u4L" TargetMode="External"/><Relationship Id="rId54" Type="http://schemas.openxmlformats.org/officeDocument/2006/relationships/hyperlink" Target="consultantplus://offline/ref=0E885329CB9322F50FCF7361F164B624F6F007AC5F439FE92163A8F014FFD42A56D581629CP6u5L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885329CB9322F50FCF7361F164B624F6F007AC5F439FE92163A8F014FFD42A56D5816292P6u5L" TargetMode="External"/><Relationship Id="rId24" Type="http://schemas.openxmlformats.org/officeDocument/2006/relationships/hyperlink" Target="consultantplus://offline/ref=0E885329CB9322F50FCF7361F164B624F6F007AC5F439FE92163A8F014FFD42A56D5816293P6u8L" TargetMode="External"/><Relationship Id="rId32" Type="http://schemas.openxmlformats.org/officeDocument/2006/relationships/hyperlink" Target="consultantplus://offline/ref=0E885329CB9322F50FCF7361F164B624F6F007AC5F439FE92163A8F014FFD42A56D5816292P6u6L" TargetMode="External"/><Relationship Id="rId37" Type="http://schemas.openxmlformats.org/officeDocument/2006/relationships/hyperlink" Target="consultantplus://offline/ref=0E885329CB9322F50FCF7361F164B624F6F007AC5F439FE92163A8F014FFD42A56D5816292P6u9L" TargetMode="External"/><Relationship Id="rId40" Type="http://schemas.openxmlformats.org/officeDocument/2006/relationships/hyperlink" Target="consultantplus://offline/ref=0E885329CB9322F50FCF7361F164B624F6F007AC5F439FE92163A8F014FFD42A56D581629DP6u3L" TargetMode="External"/><Relationship Id="rId45" Type="http://schemas.openxmlformats.org/officeDocument/2006/relationships/hyperlink" Target="consultantplus://offline/ref=0E885329CB9322F50FCF7361F164B624F6F007AC5F439FE92163A8F014FFD42A56D581629DP6u7L" TargetMode="External"/><Relationship Id="rId53" Type="http://schemas.openxmlformats.org/officeDocument/2006/relationships/hyperlink" Target="consultantplus://offline/ref=0E885329CB9322F50FCF7361F164B624F6F007AC5F439FE92163A8F014FFD42A56D581629CP6u4L" TargetMode="External"/><Relationship Id="rId58" Type="http://schemas.openxmlformats.org/officeDocument/2006/relationships/hyperlink" Target="consultantplus://offline/ref=0E885329CB9322F50FCF7361F164B624F6F007AC5F439FE92163A8F014FFD42A56D581629CP6u8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E885329CB9322F50FCF7361F164B624F6F006AA5E459FE92163A8F014FFD42A56D5816797P6u7L" TargetMode="External"/><Relationship Id="rId23" Type="http://schemas.openxmlformats.org/officeDocument/2006/relationships/hyperlink" Target="consultantplus://offline/ref=0E885329CB9322F50FCF7361F164B624F6F007AC5F439FE92163A8F014FFD42A56D581629CP6u9L" TargetMode="External"/><Relationship Id="rId28" Type="http://schemas.openxmlformats.org/officeDocument/2006/relationships/hyperlink" Target="consultantplus://offline/ref=0E885329CB9322F50FCF7361F164B624F6F007AC5F439FE92163A8F014FFD42A56D5816292P6u2L" TargetMode="External"/><Relationship Id="rId36" Type="http://schemas.openxmlformats.org/officeDocument/2006/relationships/hyperlink" Target="consultantplus://offline/ref=0E885329CB9322F50FCF7361F164B624F6F007AC5F439FE92163A8F014FFD42A56D5816292P6u8L" TargetMode="External"/><Relationship Id="rId49" Type="http://schemas.openxmlformats.org/officeDocument/2006/relationships/hyperlink" Target="consultantplus://offline/ref=0E885329CB9322F50FCF7361F164B624F6F007AC5F439FE92163A8F014FFD42A56D581679068PFuCL" TargetMode="External"/><Relationship Id="rId57" Type="http://schemas.openxmlformats.org/officeDocument/2006/relationships/hyperlink" Target="consultantplus://offline/ref=0E885329CB9322F50FCF7361F164B624F6F007AC5F439FE92163A8F014FFD42A56D581629CP6u7L" TargetMode="External"/><Relationship Id="rId61" Type="http://schemas.openxmlformats.org/officeDocument/2006/relationships/hyperlink" Target="consultantplus://offline/ref=0E885329CB9322F50FCF7361F164B624F6F007AC5F439FE92163A8F014FFD42A56D581629CP6u9L" TargetMode="External"/><Relationship Id="rId10" Type="http://schemas.openxmlformats.org/officeDocument/2006/relationships/hyperlink" Target="consultantplus://offline/ref=0E885329CB9322F50FCF7361F164B624F6F007AC5F439FE92163A8F014FFD42A56D5816292P6u4L" TargetMode="External"/><Relationship Id="rId19" Type="http://schemas.openxmlformats.org/officeDocument/2006/relationships/hyperlink" Target="consultantplus://offline/ref=0E885329CB9322F50FCF7361F164B624F6F007AC5F439FE92163A8F014FFD42A56D581629DP6u5L" TargetMode="External"/><Relationship Id="rId31" Type="http://schemas.openxmlformats.org/officeDocument/2006/relationships/hyperlink" Target="consultantplus://offline/ref=0E885329CB9322F50FCF7361F164B624F6F007AC5F439FE92163A8F014FFD42A56D5816292P6u5L" TargetMode="External"/><Relationship Id="rId44" Type="http://schemas.openxmlformats.org/officeDocument/2006/relationships/hyperlink" Target="consultantplus://offline/ref=0E885329CB9322F50FCF7361F164B624F6F007AC5F439FE92163A8F014FFD42A56D581629DP6u6L" TargetMode="External"/><Relationship Id="rId52" Type="http://schemas.openxmlformats.org/officeDocument/2006/relationships/hyperlink" Target="consultantplus://offline/ref=0E885329CB9322F50FCF7361F164B624F6F007AC5F439FE92163A8F014FFD42A56D581629CP6u3L" TargetMode="External"/><Relationship Id="rId60" Type="http://schemas.openxmlformats.org/officeDocument/2006/relationships/hyperlink" Target="consultantplus://offline/ref=0E885329CB9322F50FCF7361F164B624F6F007AC5F439FE92163A8F014FFD42A56D581629CP6u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885329CB9322F50FCF7361F164B624F5F902AA5F429FE92163A8F014PFuFL" TargetMode="External"/><Relationship Id="rId14" Type="http://schemas.openxmlformats.org/officeDocument/2006/relationships/hyperlink" Target="consultantplus://offline/ref=0E885329CB9322F50FCF7361F164B624F6F007AC5F439FE92163A8F014FFD42A56D5816292P6u7L" TargetMode="External"/><Relationship Id="rId22" Type="http://schemas.openxmlformats.org/officeDocument/2006/relationships/hyperlink" Target="consultantplus://offline/ref=0E885329CB9322F50FCF7361F164B624F6F007AC5F439FE92163A8F014FFD42A56D581629CP6u9L" TargetMode="External"/><Relationship Id="rId27" Type="http://schemas.openxmlformats.org/officeDocument/2006/relationships/hyperlink" Target="consultantplus://offline/ref=0E885329CB9322F50FCF7361F164B624F6F007AC5F439FE92163A8F014FFD42A56D5816292P6u1L" TargetMode="External"/><Relationship Id="rId30" Type="http://schemas.openxmlformats.org/officeDocument/2006/relationships/hyperlink" Target="consultantplus://offline/ref=0E885329CB9322F50FCF7361F164B624F6F007AC5F439FE92163A8F014FFD42A56D5816292P6u4L" TargetMode="External"/><Relationship Id="rId35" Type="http://schemas.openxmlformats.org/officeDocument/2006/relationships/hyperlink" Target="consultantplus://offline/ref=0E885329CB9322F50FCF7361F164B624F6F006AA5E459FE92163A8F014FFD42A56D5816797P6u7L" TargetMode="External"/><Relationship Id="rId43" Type="http://schemas.openxmlformats.org/officeDocument/2006/relationships/hyperlink" Target="consultantplus://offline/ref=0E885329CB9322F50FCF7361F164B624F6F007AC5F439FE92163A8F014FFD42A56D581629DP6u5L" TargetMode="External"/><Relationship Id="rId48" Type="http://schemas.openxmlformats.org/officeDocument/2006/relationships/hyperlink" Target="consultantplus://offline/ref=0E885329CB9322F50FCF7361F164B624F6F007AC5F439FE92163A8F014FFD42A56D581679465PFuEL" TargetMode="External"/><Relationship Id="rId56" Type="http://schemas.openxmlformats.org/officeDocument/2006/relationships/hyperlink" Target="consultantplus://offline/ref=0E885329CB9322F50FCF7361F164B624F6F007AC5F439FE92163A8F014FFD42A56D581629CP6u6L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0E885329CB9322F50FCF7361F164B624F6F007AC5F439FE92163A8F014FFD42A56D5816292P6u2L" TargetMode="External"/><Relationship Id="rId51" Type="http://schemas.openxmlformats.org/officeDocument/2006/relationships/hyperlink" Target="consultantplus://offline/ref=0E885329CB9322F50FCF7361F164B624F6F007AC5F439FE92163A8F014FFD42A56D581629CP6u2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E885329CB9322F50FCF7361F164B624F6F007AC5F439FE92163A8F014FFD42A56D5816292P6u6L" TargetMode="External"/><Relationship Id="rId17" Type="http://schemas.openxmlformats.org/officeDocument/2006/relationships/hyperlink" Target="consultantplus://offline/ref=0E885329CB9322F50FCF7361F164B624F6F007AC5F439FE92163A8F014FFD42A56D581629DP6u1L" TargetMode="External"/><Relationship Id="rId25" Type="http://schemas.openxmlformats.org/officeDocument/2006/relationships/hyperlink" Target="consultantplus://offline/ref=0E885329CB9322F50FCF7361F164B624F6F007AC5F439FE92163A8F014FFD42A56D5816293P6u9L" TargetMode="External"/><Relationship Id="rId33" Type="http://schemas.openxmlformats.org/officeDocument/2006/relationships/hyperlink" Target="consultantplus://offline/ref=0E885329CB9322F50FCF7361F164B624F6F007AC5F439FE92163A8F014FFD42A56D5816E9DP6u4L" TargetMode="External"/><Relationship Id="rId38" Type="http://schemas.openxmlformats.org/officeDocument/2006/relationships/hyperlink" Target="consultantplus://offline/ref=0E885329CB9322F50FCF7361F164B624F6F007AC5F439FE92163A8F014FFD42A56D581629DP6u0L" TargetMode="External"/><Relationship Id="rId46" Type="http://schemas.openxmlformats.org/officeDocument/2006/relationships/hyperlink" Target="consultantplus://offline/ref=0E885329CB9322F50FCF7361F164B624F6F007AC5F439FE92163A8F014FFD42A56D581629CP6u0L" TargetMode="External"/><Relationship Id="rId59" Type="http://schemas.openxmlformats.org/officeDocument/2006/relationships/hyperlink" Target="consultantplus://offline/ref=0E885329CB9322F50FCF7361F164B624F6F007AC5F439FE92163A8F014FFD42A56D581629CP6u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7372</Words>
  <Characters>42023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Admin</cp:lastModifiedBy>
  <cp:revision>13</cp:revision>
  <dcterms:created xsi:type="dcterms:W3CDTF">2023-11-29T16:38:00Z</dcterms:created>
  <dcterms:modified xsi:type="dcterms:W3CDTF">2023-12-01T06:16:00Z</dcterms:modified>
</cp:coreProperties>
</file>