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Управление Росреестра по Волгоградской области</w:t>
        <w:br/>
        <w:t xml:space="preserve"> вновь напоминает о сроках оказания государственных услуг </w:t>
        <w:br/>
        <w:t>жителям региона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bookmarkStart w:id="0" w:name="_GoBack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Ведомственной программой цифровой трансформации на 2025 финансовый год и плановый период 2026-2027 годов, утвержденной приказом Росреестра от 9 января 2025 г. № П/0001/25, государственной программой «Национальная система пространственных данных», утвержденной Постановлением Правительства Российской Федерации от 1 декабря 2021 г., утверждены сроки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оказания государственных услуг Росреестра: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- осуществление государственной регистрации прав, государственного кадастрового учета –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2 рабочих дня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- государственный кадастровый учет и государственная регистрация прав осуществляется в рамках единой процедуры –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4 рабочих дня.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Средние сроки осуществления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учетно-регистрационных действий </w:t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Управлении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Росреестра по Волгоградской области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не превышают </w:t>
        <w:br/>
        <w:t>1 - 3 рабочих дня.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color w:val="000000"/>
          <w:spacing w:val="-2"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color w:val="000000"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color w:val="000000"/>
          <w:spacing w:val="-2"/>
          <w:sz w:val="28"/>
          <w:szCs w:val="28"/>
          <w:shd w:fill="FFFFFF" w:val="clear"/>
          <w:lang w:eastAsia="ru-RU"/>
        </w:rPr>
        <w:t xml:space="preserve">«Более 85% обращений по бытовой недвижимости, представленных для осуществления учетно-регистрационных действий, в электронном виде обрабатываются государственными регистраторами прав в течение </w:t>
        <w:br/>
        <w:t>1 рабочего дня»</w:t>
      </w:r>
      <w:r>
        <w:rPr>
          <w:rFonts w:cs="Times New Roman" w:ascii="Times New Roman" w:hAnsi="Times New Roman"/>
          <w:i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>отметил</w:t>
      </w:r>
      <w:r>
        <w:rPr>
          <w:rFonts w:eastAsia="Times New Roman" w:cs="Times New Roman" w:ascii="Times New Roman" w:hAnsi="Times New Roman"/>
          <w:i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 xml:space="preserve">заместитель руководителя 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lang w:eastAsia="ru-RU"/>
        </w:rPr>
        <w:t>Дмитрий Бабайцев.</w:t>
      </w:r>
    </w:p>
    <w:p>
      <w:pPr>
        <w:pStyle w:val="Normal"/>
        <w:rPr>
          <w:rFonts w:ascii="Times New Roman" w:hAnsi="Times New Roman" w:eastAsia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sz w:val="28"/>
          <w:szCs w:val="28"/>
        </w:rPr>
        <w:t>«Утвержденные Росреестром сроки оказания государственных услуг подтверждают эффективность цифровой трансформации ведомства и демонстрируют высокий уровень автоматизации. Это дает реальный эффект для граждан и профессионального сообщества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 xml:space="preserve">», </w:t>
      </w:r>
      <w:r>
        <w:rPr>
          <w:rFonts w:eastAsia="Times New Roman" w:cs="Times New Roman" w:ascii="Times New Roman" w:hAnsi="Times New Roman"/>
          <w:i/>
          <w:color w:val="000000"/>
          <w:spacing w:val="-2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 xml:space="preserve"> подчеркнула член Общественного совета при Управлении, президент Ассоциации «Волгоградской региональной гильдией риэлтеров» 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lang w:eastAsia="ru-RU"/>
        </w:rPr>
        <w:t>Ольга Полунина.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bookmarkEnd w:id="0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Application>LibreOffice/7.5.6.2$Linux_X86_64 LibreOffice_project/50$Build-2</Application>
  <AppVersion>15.0000</AppVersion>
  <Pages>1</Pages>
  <Words>189</Words>
  <Characters>1496</Characters>
  <CharactersWithSpaces>1681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2025-12-22T09:29:46Z</cp:lastPrinted>
  <dcterms:modified xsi:type="dcterms:W3CDTF">2025-12-18T12:44:00Z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