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CE3BC8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CE3BC8" w:rsidRDefault="00CE3BC8" w:rsidP="00CE3BC8">
      <w:pPr>
        <w:pStyle w:val="a7"/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E36">
        <w:rPr>
          <w:rFonts w:ascii="Times New Roman" w:hAnsi="Times New Roman" w:cs="Times New Roman"/>
          <w:b/>
          <w:sz w:val="28"/>
          <w:szCs w:val="28"/>
        </w:rPr>
        <w:t>Проведение комплексных кадастровых работ на территории Волгоградской области в 2022 году</w:t>
      </w:r>
    </w:p>
    <w:p w:rsidR="00CE3BC8" w:rsidRPr="00DC4E36" w:rsidRDefault="00CE3BC8" w:rsidP="00CE3BC8">
      <w:pPr>
        <w:pStyle w:val="a7"/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BC8" w:rsidRDefault="00CE3BC8" w:rsidP="00CE3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на территории Волгоградской области за счет бюджетных средств всех уровней запланированы к проведению комплексные кадастровые работы (далее – ККР).  Работой будет охвачено 46 </w:t>
      </w:r>
      <w:r>
        <w:rPr>
          <w:rFonts w:ascii="Times New Roman" w:hAnsi="Times New Roman" w:cs="Times New Roman"/>
          <w:sz w:val="28"/>
          <w:szCs w:val="28"/>
        </w:rPr>
        <w:t>кадастровых кварталов,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расположенных в 15 муниципальных образованиях Волгоградской области: </w:t>
      </w:r>
    </w:p>
    <w:p w:rsidR="00CE3BC8" w:rsidRPr="00E903BD" w:rsidRDefault="00CE3BC8" w:rsidP="00CE3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3BD">
        <w:rPr>
          <w:rFonts w:ascii="Times New Roman" w:hAnsi="Times New Roman" w:cs="Times New Roman"/>
          <w:sz w:val="28"/>
          <w:szCs w:val="28"/>
        </w:rPr>
        <w:t>г. Волгоград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903BD">
        <w:rPr>
          <w:rFonts w:ascii="Times New Roman" w:hAnsi="Times New Roman" w:cs="Times New Roman"/>
          <w:sz w:val="28"/>
          <w:szCs w:val="28"/>
        </w:rPr>
        <w:t xml:space="preserve"> г. Волжский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903BD">
        <w:rPr>
          <w:rFonts w:ascii="Times New Roman" w:hAnsi="Times New Roman" w:cs="Times New Roman"/>
          <w:sz w:val="28"/>
          <w:szCs w:val="28"/>
        </w:rPr>
        <w:t>г. Камыш</w:t>
      </w:r>
      <w:r>
        <w:rPr>
          <w:rFonts w:ascii="Times New Roman" w:hAnsi="Times New Roman" w:cs="Times New Roman"/>
          <w:sz w:val="28"/>
          <w:szCs w:val="28"/>
        </w:rPr>
        <w:t xml:space="preserve">ин; г. Михайловка; </w:t>
      </w:r>
      <w:r>
        <w:rPr>
          <w:rFonts w:ascii="Times New Roman" w:hAnsi="Times New Roman" w:cs="Times New Roman"/>
          <w:sz w:val="28"/>
          <w:szCs w:val="28"/>
        </w:rPr>
        <w:br/>
        <w:t>г. Урюпинск, Алексеевский,</w:t>
      </w:r>
      <w:r w:rsidRPr="00E90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3BD">
        <w:rPr>
          <w:rFonts w:ascii="Times New Roman" w:hAnsi="Times New Roman" w:cs="Times New Roman"/>
          <w:sz w:val="28"/>
          <w:szCs w:val="28"/>
        </w:rPr>
        <w:t>Даниловский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E90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3BD">
        <w:rPr>
          <w:rFonts w:ascii="Times New Roman" w:hAnsi="Times New Roman" w:cs="Times New Roman"/>
          <w:sz w:val="28"/>
          <w:szCs w:val="28"/>
        </w:rPr>
        <w:t>Жирновский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E90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3BD">
        <w:rPr>
          <w:rFonts w:ascii="Times New Roman" w:hAnsi="Times New Roman" w:cs="Times New Roman"/>
          <w:sz w:val="28"/>
          <w:szCs w:val="28"/>
        </w:rPr>
        <w:t>Камышинский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Палласовский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Светлоярский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Серафимовичский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Среднеахтубинский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Урюпинский,</w:t>
      </w:r>
      <w:r w:rsidRPr="00E90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3BD">
        <w:rPr>
          <w:rFonts w:ascii="Times New Roman" w:hAnsi="Times New Roman" w:cs="Times New Roman"/>
          <w:sz w:val="28"/>
          <w:szCs w:val="28"/>
        </w:rPr>
        <w:t>Фроловский</w:t>
      </w:r>
      <w:proofErr w:type="spellEnd"/>
      <w:r w:rsidRPr="00E903B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ы. </w:t>
      </w:r>
    </w:p>
    <w:p w:rsidR="00CE3BC8" w:rsidRDefault="00CE3BC8" w:rsidP="00CE3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организации проведения ККР на территории субъекта, Управлением Росреестра по Волгоградской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области 01.02.2022 проведено заседание рабочей группы </w:t>
      </w:r>
      <w:r w:rsidRPr="00E903BD">
        <w:rPr>
          <w:rFonts w:ascii="Times New Roman" w:hAnsi="Times New Roman" w:cs="Times New Roman"/>
          <w:sz w:val="28"/>
          <w:szCs w:val="28"/>
        </w:rPr>
        <w:t>по координации выполнения комплексных кадастровых работ на территории Волгоградской области в 2022 году</w:t>
      </w:r>
      <w:r>
        <w:rPr>
          <w:rFonts w:ascii="Times New Roman" w:hAnsi="Times New Roman" w:cs="Times New Roman"/>
          <w:sz w:val="28"/>
          <w:szCs w:val="28"/>
        </w:rPr>
        <w:t>, созданной при Управлении, в целях проработки мероприятий, направленных на своевременное и качественное исполнение работ.</w:t>
      </w:r>
    </w:p>
    <w:p w:rsidR="00CE3BC8" w:rsidRDefault="00CE3BC8" w:rsidP="00CE3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заседании приняли участие представители Управления, филиала ФГБУ «ФКП Росреестра» по Волгоградской области, комитета по управлению государственным имуществом Волгоградской области, органов местного самоуправления в границах которых будут проведены ККР.</w:t>
      </w:r>
    </w:p>
    <w:p w:rsidR="00CE3BC8" w:rsidRDefault="00CE3BC8" w:rsidP="00CE3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07870">
        <w:rPr>
          <w:rFonts w:ascii="Times New Roman" w:hAnsi="Times New Roman" w:cs="Times New Roman"/>
          <w:sz w:val="28"/>
          <w:szCs w:val="28"/>
        </w:rPr>
        <w:t>ачальник управления земельных отношений комитета по управлению государственным имуществом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E36">
        <w:rPr>
          <w:rFonts w:ascii="Times New Roman" w:hAnsi="Times New Roman" w:cs="Times New Roman"/>
          <w:b/>
          <w:sz w:val="28"/>
          <w:szCs w:val="28"/>
        </w:rPr>
        <w:t xml:space="preserve">Алексей </w:t>
      </w:r>
      <w:proofErr w:type="spellStart"/>
      <w:r w:rsidRPr="00DC4E36">
        <w:rPr>
          <w:rFonts w:ascii="Times New Roman" w:hAnsi="Times New Roman" w:cs="Times New Roman"/>
          <w:b/>
          <w:sz w:val="28"/>
          <w:szCs w:val="28"/>
        </w:rPr>
        <w:t>Логвин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отмечает: «</w:t>
      </w:r>
      <w:r w:rsidRPr="00E5760C">
        <w:rPr>
          <w:rFonts w:ascii="Times New Roman" w:hAnsi="Times New Roman" w:cs="Times New Roman"/>
          <w:i/>
          <w:sz w:val="28"/>
          <w:szCs w:val="28"/>
        </w:rPr>
        <w:t>Основными целями проведения комплексных кадастровых работ является приведение в соответствие с законодательством правоустанавливающих документов, урегулирование спорных вопросов прохождения границ землепользователей, сокращение количества земельных споров, а также защита имущественных прав граждан</w:t>
      </w:r>
      <w:r w:rsidRPr="00720C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384A" w:rsidRDefault="0037384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C8" w:rsidRDefault="00CE3BC8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E342C"/>
    <w:rsid w:val="003F5B2E"/>
    <w:rsid w:val="0040312A"/>
    <w:rsid w:val="004337FA"/>
    <w:rsid w:val="00493478"/>
    <w:rsid w:val="00494D85"/>
    <w:rsid w:val="0049527E"/>
    <w:rsid w:val="004C1EF0"/>
    <w:rsid w:val="00500E8A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E3BC8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707AE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6</cp:revision>
  <cp:lastPrinted>2021-04-26T13:06:00Z</cp:lastPrinted>
  <dcterms:created xsi:type="dcterms:W3CDTF">2022-01-18T08:38:00Z</dcterms:created>
  <dcterms:modified xsi:type="dcterms:W3CDTF">2022-02-07T07:43:00Z</dcterms:modified>
</cp:coreProperties>
</file>