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  <w:t>Сотрудники Управления Росреестра по Волгоградской области присоединились к акции «Символ семьи»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День семьи, любви и верности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сотрудники Управления Росреестра по Волгоградской области и члены Молодёжного совета Управления приняли участие во всероссийской акции «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Символ семьи»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рамках мероприятия участники выложили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сердце из ромашек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— нежного и светлого символа праздника, который напоминает о самом главном: любви, верности, заботе и поддержке, без которых невозможно представить настоящую семью.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Эта акция объединила сотрудников в стремлении выразить уважение к семейным ценностям, напомнить о важности сохранения тёплых отношений между близкими, о внимании к родным и искренности в повседневной жизни.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Пусть ромашковое сердце, созданное руками, но вдохновлённое сердцами, станет знаком добрых чувств и тёплых пожеланий всем семьям.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Поздравляем с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Днём семьи, любви и верности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! Пусть в каждом доме живут любовь, взаимопонимание и мир, а рядом всегда будут те, кто по-настоящему дорог.</w:t>
      </w:r>
      <w:bookmarkStart w:id="0" w:name="_GoBack"/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LibreOffice/7.5.6.2$Linux_X86_64 LibreOffice_project/50$Build-2</Application>
  <AppVersion>15.0000</AppVersion>
  <Pages>1</Pages>
  <Words>147</Words>
  <Characters>988</Characters>
  <CharactersWithSpaces>1128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2025-04-10T12:40:00Z</cp:lastPrinted>
  <dcterms:modified xsi:type="dcterms:W3CDTF">2025-07-08T08:52:00Z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