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86" w:rsidRDefault="00365E86">
      <w:pPr>
        <w:tabs>
          <w:tab w:val="left" w:pos="142"/>
        </w:tabs>
        <w:ind w:right="-285"/>
        <w:rPr>
          <w:rFonts w:ascii="Arial" w:hAnsi="Arial"/>
          <w:b/>
          <w:noProof/>
          <w:color w:val="FF0000"/>
        </w:rPr>
      </w:pPr>
      <w:permStart w:id="0" w:edGrp="everyone"/>
      <w:permEnd w:id="0"/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А </w:t>
      </w:r>
      <w:permStart w:id="1" w:edGrp="everyone"/>
      <w:r>
        <w:rPr>
          <w:rFonts w:ascii="Arial" w:hAnsi="Arial"/>
          <w:b/>
        </w:rPr>
        <w:t xml:space="preserve">Д </w:t>
      </w:r>
      <w:permEnd w:id="1"/>
      <w:r>
        <w:rPr>
          <w:rFonts w:ascii="Arial" w:hAnsi="Arial"/>
          <w:b/>
        </w:rPr>
        <w:t>М И Н И С Т РА Ц И Я</w:t>
      </w: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ЗАПЛАВНЕНСКОГО СЕЛЬСКОГО ПОСЕЛЕНИЯ</w:t>
      </w: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ЛЕНИНСКОГО МУНИЦИПАЛЬНОГО РАЙОНА</w:t>
      </w: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ВОЛГОГРАДСКОЙ ОБЛАСТИ</w:t>
      </w:r>
    </w:p>
    <w:p w:rsidR="00365E86" w:rsidRDefault="00365E86">
      <w:pPr>
        <w:tabs>
          <w:tab w:val="left" w:pos="142"/>
        </w:tabs>
        <w:jc w:val="center"/>
        <w:rPr>
          <w:rFonts w:ascii="Arial" w:hAnsi="Arial"/>
          <w:b/>
        </w:rPr>
      </w:pPr>
    </w:p>
    <w:p w:rsidR="00751822" w:rsidRDefault="00394ED9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365E86" w:rsidRDefault="007C6124">
      <w:pPr>
        <w:tabs>
          <w:tab w:val="left" w:pos="142"/>
        </w:tabs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П</w:t>
      </w:r>
      <w:proofErr w:type="gramEnd"/>
      <w:r>
        <w:rPr>
          <w:rFonts w:ascii="Arial" w:hAnsi="Arial"/>
          <w:b/>
        </w:rPr>
        <w:t xml:space="preserve"> О С Т А Н О В Л Е Н И Е</w:t>
      </w:r>
    </w:p>
    <w:p w:rsidR="00365E86" w:rsidRDefault="008E018C">
      <w:pPr>
        <w:tabs>
          <w:tab w:val="left" w:pos="14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365E86" w:rsidRDefault="007C6124">
      <w:pPr>
        <w:tabs>
          <w:tab w:val="left" w:pos="142"/>
        </w:tabs>
        <w:rPr>
          <w:rFonts w:ascii="Arial" w:hAnsi="Arial"/>
        </w:rPr>
      </w:pPr>
      <w:r>
        <w:rPr>
          <w:rFonts w:ascii="Arial" w:hAnsi="Arial"/>
        </w:rPr>
        <w:t xml:space="preserve">от   </w:t>
      </w:r>
      <w:r w:rsidR="00141C27">
        <w:rPr>
          <w:rFonts w:ascii="Arial" w:hAnsi="Arial"/>
        </w:rPr>
        <w:t xml:space="preserve"> </w:t>
      </w:r>
      <w:r w:rsidR="00751822">
        <w:rPr>
          <w:rFonts w:ascii="Arial" w:hAnsi="Arial"/>
        </w:rPr>
        <w:t xml:space="preserve"> </w:t>
      </w:r>
      <w:r w:rsidR="00394ED9">
        <w:rPr>
          <w:rFonts w:ascii="Arial" w:hAnsi="Arial"/>
        </w:rPr>
        <w:t>30.</w:t>
      </w:r>
      <w:r w:rsidR="00FB13E2">
        <w:rPr>
          <w:rFonts w:ascii="Arial" w:hAnsi="Arial"/>
        </w:rPr>
        <w:t>1</w:t>
      </w:r>
      <w:r w:rsidR="00394ED9">
        <w:rPr>
          <w:rFonts w:ascii="Arial" w:hAnsi="Arial"/>
        </w:rPr>
        <w:t>2</w:t>
      </w:r>
      <w:r w:rsidR="008E018C">
        <w:rPr>
          <w:rFonts w:ascii="Arial" w:hAnsi="Arial"/>
        </w:rPr>
        <w:t>.2025 г.   №</w:t>
      </w:r>
      <w:r w:rsidR="00751822">
        <w:rPr>
          <w:rFonts w:ascii="Arial" w:hAnsi="Arial"/>
        </w:rPr>
        <w:t xml:space="preserve"> </w:t>
      </w:r>
      <w:r w:rsidR="00394ED9">
        <w:rPr>
          <w:rFonts w:ascii="Arial" w:hAnsi="Arial"/>
        </w:rPr>
        <w:t>102</w:t>
      </w:r>
      <w:r w:rsidR="00141C27">
        <w:rPr>
          <w:rFonts w:ascii="Arial" w:hAnsi="Arial"/>
        </w:rPr>
        <w:t xml:space="preserve"> </w:t>
      </w:r>
    </w:p>
    <w:p w:rsidR="00365E86" w:rsidRDefault="007C6124">
      <w:pPr>
        <w:tabs>
          <w:tab w:val="left" w:pos="142"/>
        </w:tabs>
        <w:spacing w:before="100" w:beforeAutospacing="1" w:after="100" w:afterAutospacing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О внесении изменений в постановление администрации Заплавненского сельского поселения от 12.01.2024 № 4 «Об утверждении муниципальной программы Заплавненского сельского поселения «Сохранение  и  развитие  культуры  на  территории  Заплавненского сельского  поселения»</w:t>
      </w:r>
    </w:p>
    <w:p w:rsidR="00365E86" w:rsidRDefault="007C6124">
      <w:pPr>
        <w:tabs>
          <w:tab w:val="left" w:pos="142"/>
        </w:tabs>
        <w:ind w:firstLine="708"/>
        <w:jc w:val="both"/>
        <w:rPr>
          <w:rFonts w:ascii="Arial" w:hAnsi="Arial"/>
        </w:rPr>
      </w:pPr>
      <w:r>
        <w:rPr>
          <w:rFonts w:ascii="Arial" w:hAnsi="Arial"/>
        </w:rPr>
        <w:tab/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365E86" w:rsidRDefault="00365E86">
      <w:pPr>
        <w:pStyle w:val="Default"/>
        <w:tabs>
          <w:tab w:val="left" w:pos="142"/>
        </w:tabs>
        <w:jc w:val="both"/>
        <w:rPr>
          <w:rFonts w:ascii="Arial" w:hAnsi="Arial"/>
        </w:rPr>
      </w:pPr>
    </w:p>
    <w:p w:rsidR="00365E86" w:rsidRDefault="007C6124">
      <w:pPr>
        <w:tabs>
          <w:tab w:val="left" w:pos="142"/>
        </w:tabs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 w:rsidR="00365E86" w:rsidRDefault="00365E86">
      <w:pPr>
        <w:tabs>
          <w:tab w:val="left" w:pos="142"/>
        </w:tabs>
        <w:rPr>
          <w:rFonts w:ascii="Arial" w:hAnsi="Arial"/>
        </w:rPr>
      </w:pPr>
    </w:p>
    <w:p w:rsidR="00365E86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Внести в муниципальную программу  «Сохранение  и  развитие  культуры  на  территории  Заплавненского сельского  поселения» утвержденную постановлением администрации Заплавненского сельского поселения от 12.01.2024 № 4  следующие изменения:</w:t>
      </w:r>
    </w:p>
    <w:p w:rsidR="00365E86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  <w:r>
        <w:rPr>
          <w:rFonts w:ascii="Arial" w:hAnsi="Arial"/>
        </w:rPr>
        <w:tab/>
        <w:t>1.1. В паспорте муниципальной программы  Заплавненского сельского поселения «Сохранение  и  развитие  культуры  на  территории  Заплавненского сельского  поселения»,  пункт «Объемы и источники финансирования программы (подпрограммы)» изложить в следующей  редакции:</w:t>
      </w:r>
    </w:p>
    <w:p w:rsidR="00365E86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>
        <w:rPr>
          <w:rFonts w:ascii="Arial" w:hAnsi="Arial"/>
        </w:rPr>
        <w:t xml:space="preserve">«Общий объем финансирования муниципальной программы составляет: </w:t>
      </w:r>
    </w:p>
    <w:p w:rsidR="00365E86" w:rsidRDefault="00FB13E2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 w:rsidRPr="007C6124">
        <w:rPr>
          <w:rFonts w:ascii="Arial" w:hAnsi="Arial"/>
        </w:rPr>
        <w:t>2</w:t>
      </w:r>
      <w:r w:rsidR="00394ED9">
        <w:rPr>
          <w:rFonts w:ascii="Arial" w:hAnsi="Arial"/>
        </w:rPr>
        <w:t>2</w:t>
      </w:r>
      <w:r w:rsidRPr="007C6124">
        <w:rPr>
          <w:rFonts w:ascii="Arial" w:hAnsi="Arial"/>
        </w:rPr>
        <w:t> </w:t>
      </w:r>
      <w:r w:rsidR="00C43A3A">
        <w:rPr>
          <w:rFonts w:ascii="Arial" w:hAnsi="Arial"/>
        </w:rPr>
        <w:t>4</w:t>
      </w:r>
      <w:r w:rsidR="00394ED9">
        <w:rPr>
          <w:rFonts w:ascii="Arial" w:hAnsi="Arial"/>
        </w:rPr>
        <w:t>40</w:t>
      </w:r>
      <w:r w:rsidRPr="007C6124">
        <w:rPr>
          <w:rFonts w:ascii="Arial" w:hAnsi="Arial"/>
        </w:rPr>
        <w:t> </w:t>
      </w:r>
      <w:r>
        <w:rPr>
          <w:rFonts w:ascii="Arial" w:hAnsi="Arial"/>
        </w:rPr>
        <w:t>5</w:t>
      </w:r>
      <w:r w:rsidR="00394ED9">
        <w:rPr>
          <w:rFonts w:ascii="Arial" w:hAnsi="Arial"/>
        </w:rPr>
        <w:t>88</w:t>
      </w:r>
      <w:r w:rsidRPr="007C6124">
        <w:rPr>
          <w:rFonts w:ascii="Arial" w:hAnsi="Arial"/>
        </w:rPr>
        <w:t>,</w:t>
      </w:r>
      <w:r w:rsidR="00394ED9">
        <w:rPr>
          <w:rFonts w:ascii="Arial" w:hAnsi="Arial"/>
        </w:rPr>
        <w:t>35</w:t>
      </w:r>
      <w:r>
        <w:rPr>
          <w:rFonts w:ascii="Arial" w:hAnsi="Arial"/>
        </w:rPr>
        <w:t xml:space="preserve"> </w:t>
      </w:r>
      <w:r w:rsidR="007C6124">
        <w:rPr>
          <w:rFonts w:ascii="Arial" w:hAnsi="Arial"/>
        </w:rPr>
        <w:t>рублей, в том числе по годам:</w:t>
      </w:r>
    </w:p>
    <w:p w:rsidR="00365E86" w:rsidRDefault="007C6124">
      <w:p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7 077 336,09 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 xml:space="preserve">2025 год –  </w:t>
      </w:r>
      <w:r w:rsidR="00FB13E2">
        <w:rPr>
          <w:rFonts w:ascii="Arial" w:hAnsi="Arial"/>
        </w:rPr>
        <w:t>7 </w:t>
      </w:r>
      <w:r w:rsidR="00C43A3A">
        <w:rPr>
          <w:rFonts w:ascii="Arial" w:hAnsi="Arial"/>
        </w:rPr>
        <w:t>48</w:t>
      </w:r>
      <w:r w:rsidR="00FB13E2">
        <w:rPr>
          <w:rFonts w:ascii="Arial" w:hAnsi="Arial"/>
        </w:rPr>
        <w:t>3 876,12</w:t>
      </w:r>
      <w:r w:rsidR="008E018C">
        <w:rPr>
          <w:rFonts w:ascii="Arial" w:hAnsi="Arial"/>
        </w:rPr>
        <w:t xml:space="preserve"> </w:t>
      </w:r>
      <w:r>
        <w:rPr>
          <w:rFonts w:ascii="Arial" w:hAnsi="Arial"/>
        </w:rPr>
        <w:t>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 xml:space="preserve">2026 год -  </w:t>
      </w:r>
      <w:bookmarkStart w:id="0" w:name="_Hlk186268655"/>
      <w:r>
        <w:rPr>
          <w:rFonts w:ascii="Arial" w:hAnsi="Arial"/>
        </w:rPr>
        <w:t>4 </w:t>
      </w:r>
      <w:r w:rsidR="00901D86">
        <w:rPr>
          <w:rFonts w:ascii="Arial" w:hAnsi="Arial"/>
        </w:rPr>
        <w:t>09</w:t>
      </w:r>
      <w:r w:rsidR="00394ED9">
        <w:rPr>
          <w:rFonts w:ascii="Arial" w:hAnsi="Arial"/>
        </w:rPr>
        <w:t>0</w:t>
      </w:r>
      <w:r>
        <w:rPr>
          <w:rFonts w:ascii="Arial" w:hAnsi="Arial"/>
        </w:rPr>
        <w:t> </w:t>
      </w:r>
      <w:r w:rsidR="00394ED9">
        <w:rPr>
          <w:rFonts w:ascii="Arial" w:hAnsi="Arial"/>
        </w:rPr>
        <w:t>992</w:t>
      </w:r>
      <w:r>
        <w:rPr>
          <w:rFonts w:ascii="Arial" w:hAnsi="Arial"/>
        </w:rPr>
        <w:t>,</w:t>
      </w:r>
      <w:r w:rsidR="00394ED9">
        <w:rPr>
          <w:rFonts w:ascii="Arial" w:hAnsi="Arial"/>
        </w:rPr>
        <w:t>21</w:t>
      </w:r>
      <w:r>
        <w:rPr>
          <w:rFonts w:ascii="Arial" w:hAnsi="Arial"/>
        </w:rPr>
        <w:t xml:space="preserve"> </w:t>
      </w:r>
      <w:bookmarkEnd w:id="0"/>
      <w:r>
        <w:rPr>
          <w:rFonts w:ascii="Arial" w:hAnsi="Arial"/>
        </w:rPr>
        <w:t>рублей,</w:t>
      </w:r>
    </w:p>
    <w:p w:rsidR="00365E86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 xml:space="preserve">2027 год – </w:t>
      </w:r>
      <w:r w:rsidR="00394ED9">
        <w:rPr>
          <w:rFonts w:ascii="Arial" w:hAnsi="Arial"/>
        </w:rPr>
        <w:t>1 837 947,77</w:t>
      </w:r>
      <w:r>
        <w:rPr>
          <w:rFonts w:ascii="Arial" w:hAnsi="Arial"/>
        </w:rPr>
        <w:t xml:space="preserve"> рублей,</w:t>
      </w:r>
    </w:p>
    <w:p w:rsidR="00365E86" w:rsidRDefault="007C6124">
      <w:pPr>
        <w:tabs>
          <w:tab w:val="left" w:pos="142"/>
        </w:tabs>
        <w:ind w:left="720"/>
        <w:contextualSpacing/>
        <w:rPr>
          <w:rFonts w:ascii="Arial" w:hAnsi="Arial"/>
        </w:rPr>
      </w:pPr>
      <w:r>
        <w:rPr>
          <w:rFonts w:ascii="Arial" w:hAnsi="Arial"/>
        </w:rPr>
        <w:t xml:space="preserve">2028 год – </w:t>
      </w:r>
      <w:r w:rsidR="00394ED9">
        <w:rPr>
          <w:rFonts w:ascii="Arial" w:hAnsi="Arial"/>
        </w:rPr>
        <w:t>1 950 436,16</w:t>
      </w:r>
      <w:r>
        <w:rPr>
          <w:rFonts w:ascii="Arial" w:hAnsi="Arial"/>
        </w:rPr>
        <w:t xml:space="preserve"> рублей.</w:t>
      </w:r>
    </w:p>
    <w:p w:rsidR="00365E86" w:rsidRDefault="007C6124">
      <w:pPr>
        <w:pStyle w:val="msonormalbullet2gif"/>
        <w:spacing w:before="0" w:beforeAutospacing="0" w:after="0" w:afterAutospacing="0"/>
        <w:ind w:firstLine="709"/>
        <w:contextualSpacing/>
        <w:rPr>
          <w:rFonts w:ascii="Arial" w:hAnsi="Arial"/>
        </w:rPr>
      </w:pPr>
      <w:r>
        <w:rPr>
          <w:rFonts w:ascii="Arial" w:hAnsi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год».</w:t>
      </w:r>
    </w:p>
    <w:p w:rsidR="00365E86" w:rsidRDefault="007C6124">
      <w:pPr>
        <w:pStyle w:val="msonormalbullet2gif"/>
        <w:spacing w:beforeAutospacing="0" w:after="200" w:afterAutospacing="0"/>
        <w:ind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365E86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>
        <w:rPr>
          <w:rFonts w:ascii="Arial" w:hAnsi="Arial"/>
        </w:rPr>
        <w:t xml:space="preserve">     Общий объем финансирования муниципальной программы составляет: </w:t>
      </w:r>
    </w:p>
    <w:p w:rsidR="00394ED9" w:rsidRDefault="00394ED9" w:rsidP="00394ED9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 w:rsidRPr="007C6124">
        <w:rPr>
          <w:rFonts w:ascii="Arial" w:hAnsi="Arial"/>
        </w:rPr>
        <w:t>2</w:t>
      </w:r>
      <w:r>
        <w:rPr>
          <w:rFonts w:ascii="Arial" w:hAnsi="Arial"/>
        </w:rPr>
        <w:t>2</w:t>
      </w:r>
      <w:r w:rsidRPr="007C6124">
        <w:rPr>
          <w:rFonts w:ascii="Arial" w:hAnsi="Arial"/>
        </w:rPr>
        <w:t> </w:t>
      </w:r>
      <w:r>
        <w:rPr>
          <w:rFonts w:ascii="Arial" w:hAnsi="Arial"/>
        </w:rPr>
        <w:t>440</w:t>
      </w:r>
      <w:r w:rsidRPr="007C6124">
        <w:rPr>
          <w:rFonts w:ascii="Arial" w:hAnsi="Arial"/>
        </w:rPr>
        <w:t> </w:t>
      </w:r>
      <w:r>
        <w:rPr>
          <w:rFonts w:ascii="Arial" w:hAnsi="Arial"/>
        </w:rPr>
        <w:t>588</w:t>
      </w:r>
      <w:r w:rsidRPr="007C6124">
        <w:rPr>
          <w:rFonts w:ascii="Arial" w:hAnsi="Arial"/>
        </w:rPr>
        <w:t>,</w:t>
      </w:r>
      <w:r>
        <w:rPr>
          <w:rFonts w:ascii="Arial" w:hAnsi="Arial"/>
        </w:rPr>
        <w:t>35 рублей, в том числе по годам:</w:t>
      </w:r>
    </w:p>
    <w:p w:rsidR="00394ED9" w:rsidRDefault="00394ED9" w:rsidP="00394ED9">
      <w:p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7 077 336,09 рублей,</w:t>
      </w:r>
    </w:p>
    <w:p w:rsidR="00394ED9" w:rsidRDefault="00394ED9" w:rsidP="00394ED9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2025 год –  7 483 876,12 рублей,</w:t>
      </w:r>
    </w:p>
    <w:p w:rsidR="00394ED9" w:rsidRDefault="00394ED9" w:rsidP="00394ED9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2026 год -  4 090 992,21 рублей,</w:t>
      </w:r>
    </w:p>
    <w:p w:rsidR="00394ED9" w:rsidRDefault="00394ED9" w:rsidP="00394ED9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lastRenderedPageBreak/>
        <w:t>2027 год – 1 837 947,77 рублей,</w:t>
      </w:r>
    </w:p>
    <w:p w:rsidR="00394ED9" w:rsidRDefault="00394ED9" w:rsidP="00394ED9">
      <w:pPr>
        <w:tabs>
          <w:tab w:val="left" w:pos="142"/>
        </w:tabs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2028 год – 1 950 436,16 рублей.</w:t>
      </w:r>
    </w:p>
    <w:p w:rsidR="00365E86" w:rsidRDefault="007C6124">
      <w:pPr>
        <w:tabs>
          <w:tab w:val="left" w:pos="142"/>
        </w:tabs>
        <w:spacing w:after="200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365E86" w:rsidRDefault="007C6124">
      <w:pPr>
        <w:tabs>
          <w:tab w:val="left" w:pos="142"/>
        </w:tabs>
        <w:spacing w:after="200"/>
        <w:ind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(прилагается)».</w:t>
      </w:r>
    </w:p>
    <w:p w:rsidR="00365E86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  <w:r>
        <w:rPr>
          <w:rFonts w:ascii="Arial" w:hAnsi="Arial"/>
        </w:rPr>
        <w:tab/>
        <w:t>1.3. Форма  №2, №3 к муниципальной программе «Сохранение  и  развитие  культуры  на  территории  Заплавненского сельского  поселения» изложить в следующей редакции:</w:t>
      </w: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rPr>
          <w:rFonts w:ascii="Arial" w:hAnsi="Arial"/>
        </w:rPr>
        <w:sectPr w:rsidR="00365E86">
          <w:pgSz w:w="11906" w:h="16838" w:code="9"/>
          <w:pgMar w:top="567" w:right="707" w:bottom="1134" w:left="1418" w:header="709" w:footer="709" w:gutter="0"/>
          <w:cols w:space="720"/>
        </w:sect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2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мероприятий муниципальной программы Заплавненского сельского поселения  Ленинского муниципального района «Сохранение  и  развитие  культуры  на  территории  Заплавненского сельского  поселения»</w:t>
      </w:r>
    </w:p>
    <w:tbl>
      <w:tblPr>
        <w:tblW w:w="155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842"/>
        <w:gridCol w:w="1134"/>
        <w:gridCol w:w="1701"/>
        <w:gridCol w:w="993"/>
        <w:gridCol w:w="992"/>
        <w:gridCol w:w="1276"/>
        <w:gridCol w:w="1701"/>
        <w:gridCol w:w="2126"/>
        <w:gridCol w:w="1276"/>
      </w:tblGrid>
      <w:tr w:rsidR="00365E86">
        <w:trPr>
          <w:trHeight w:val="427"/>
        </w:trPr>
        <w:tc>
          <w:tcPr>
            <w:tcW w:w="4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1574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2126" w:type="dxa"/>
            <w:vMerge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80"/>
        </w:trPr>
        <w:tc>
          <w:tcPr>
            <w:tcW w:w="4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21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 w:rsidR="00365E86">
        <w:trPr>
          <w:trHeight w:val="271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701" w:type="dxa"/>
          </w:tcPr>
          <w:p w:rsidR="00365E86" w:rsidRDefault="00FB13E2" w:rsidP="00C43A3A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7 </w:t>
            </w:r>
            <w:r w:rsidR="00C43A3A">
              <w:rPr>
                <w:rFonts w:ascii="Arial" w:hAnsi="Arial"/>
              </w:rPr>
              <w:t>48</w:t>
            </w:r>
            <w:r>
              <w:rPr>
                <w:rFonts w:ascii="Arial" w:hAnsi="Arial"/>
              </w:rPr>
              <w:t>3 876,12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FB13E2" w:rsidP="00C43A3A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7 </w:t>
            </w:r>
            <w:r w:rsidR="00C43A3A">
              <w:rPr>
                <w:rFonts w:ascii="Arial" w:hAnsi="Arial"/>
              </w:rPr>
              <w:t>48</w:t>
            </w:r>
            <w:r>
              <w:rPr>
                <w:rFonts w:ascii="Arial" w:hAnsi="Arial"/>
              </w:rPr>
              <w:t>3 876,12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61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4 090 992,21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394ED9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4 090 992,21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23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1 837 947,77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394ED9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1 837 947,77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Default="00394ED9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1 950 436,16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Default="00394ED9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1 950 436,16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611"/>
        </w:trPr>
        <w:tc>
          <w:tcPr>
            <w:tcW w:w="426" w:type="dxa"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  <w:b/>
              </w:rPr>
            </w:pPr>
          </w:p>
        </w:tc>
        <w:tc>
          <w:tcPr>
            <w:tcW w:w="212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701" w:type="dxa"/>
            <w:vAlign w:val="center"/>
          </w:tcPr>
          <w:p w:rsidR="00365E86" w:rsidRDefault="00394ED9" w:rsidP="00C43A3A">
            <w:pPr>
              <w:tabs>
                <w:tab w:val="left" w:pos="-108"/>
                <w:tab w:val="left" w:pos="4110"/>
              </w:tabs>
              <w:ind w:left="-108"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2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440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588</w:t>
            </w:r>
            <w:r w:rsidRPr="007C612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35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65E86" w:rsidRDefault="00394ED9" w:rsidP="00C43A3A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2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440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588</w:t>
            </w:r>
            <w:r w:rsidRPr="007C612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35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</w:tbl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3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842"/>
        <w:gridCol w:w="1560"/>
        <w:gridCol w:w="1417"/>
        <w:gridCol w:w="1985"/>
        <w:gridCol w:w="1842"/>
      </w:tblGrid>
      <w:tr w:rsidR="00365E86">
        <w:trPr>
          <w:trHeight w:val="380"/>
        </w:trPr>
        <w:tc>
          <w:tcPr>
            <w:tcW w:w="255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646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 w:rsidR="00365E86">
        <w:trPr>
          <w:trHeight w:val="490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 w:rsidR="00365E86">
        <w:trPr>
          <w:trHeight w:val="102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</w:tr>
      <w:tr w:rsidR="00365E86">
        <w:trPr>
          <w:trHeight w:val="345"/>
        </w:trPr>
        <w:tc>
          <w:tcPr>
            <w:tcW w:w="255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</w:tr>
      <w:tr w:rsidR="00365E86">
        <w:trPr>
          <w:trHeight w:val="27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365E86" w:rsidRDefault="00FB13E2" w:rsidP="00C43A3A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7 </w:t>
            </w:r>
            <w:r w:rsidR="00C43A3A">
              <w:rPr>
                <w:rFonts w:ascii="Arial" w:hAnsi="Arial"/>
              </w:rPr>
              <w:t>48</w:t>
            </w:r>
            <w:r>
              <w:rPr>
                <w:rFonts w:ascii="Arial" w:hAnsi="Arial"/>
              </w:rPr>
              <w:t>3 876,12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FB13E2" w:rsidP="00C43A3A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7 </w:t>
            </w:r>
            <w:r w:rsidR="00C43A3A">
              <w:rPr>
                <w:rFonts w:ascii="Arial" w:hAnsi="Arial"/>
              </w:rPr>
              <w:t>48</w:t>
            </w:r>
            <w:r>
              <w:rPr>
                <w:rFonts w:ascii="Arial" w:hAnsi="Arial"/>
              </w:rPr>
              <w:t>3 876,12</w:t>
            </w:r>
          </w:p>
        </w:tc>
      </w:tr>
      <w:tr w:rsidR="00365E86">
        <w:trPr>
          <w:trHeight w:val="41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4 090 992,21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4 090 992,21</w:t>
            </w:r>
          </w:p>
        </w:tc>
      </w:tr>
      <w:tr w:rsidR="00365E86">
        <w:trPr>
          <w:trHeight w:val="355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1 837 947,77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1 837 947,77</w:t>
            </w:r>
          </w:p>
        </w:tc>
      </w:tr>
      <w:tr w:rsidR="00365E86">
        <w:trPr>
          <w:trHeight w:val="312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1 950 436,16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1 950 436,16</w:t>
            </w:r>
          </w:p>
        </w:tc>
      </w:tr>
      <w:tr w:rsidR="00365E86">
        <w:tc>
          <w:tcPr>
            <w:tcW w:w="255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394ED9" w:rsidP="00C43A3A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2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440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588</w:t>
            </w:r>
            <w:r w:rsidRPr="007C612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35</w:t>
            </w: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vAlign w:val="center"/>
          </w:tcPr>
          <w:p w:rsidR="00365E86" w:rsidRDefault="00394ED9" w:rsidP="00C43A3A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2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440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588</w:t>
            </w:r>
            <w:r w:rsidRPr="007C612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35</w:t>
            </w:r>
          </w:p>
        </w:tc>
      </w:tr>
    </w:tbl>
    <w:p w:rsidR="00365E86" w:rsidRDefault="00365E86">
      <w:pPr>
        <w:pStyle w:val="msonormalbullet2gif"/>
        <w:spacing w:beforeAutospacing="0" w:after="200" w:afterAutospacing="0"/>
        <w:contextualSpacing/>
        <w:jc w:val="right"/>
        <w:rPr>
          <w:rFonts w:ascii="Arial" w:hAnsi="Arial"/>
        </w:rPr>
      </w:pPr>
    </w:p>
    <w:p w:rsidR="00365E86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365E86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Контроль за исполнением настоящего постановления оставляю за собой».</w:t>
      </w: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pStyle w:val="msonormalbullet2gif"/>
        <w:spacing w:beforeAutospacing="0" w:after="200" w:afterAutospacing="0"/>
        <w:ind w:firstLine="708"/>
        <w:contextualSpacing/>
        <w:jc w:val="both"/>
        <w:rPr>
          <w:rFonts w:ascii="Arial" w:hAnsi="Arial"/>
        </w:rPr>
      </w:pPr>
    </w:p>
    <w:p w:rsidR="00365E86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Глава Заплавненского</w:t>
      </w:r>
    </w:p>
    <w:p w:rsidR="00365E86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сельского поселения                                                                                                   А.В. Юдин</w:t>
      </w: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/>
        </w:rPr>
      </w:pPr>
    </w:p>
    <w:p w:rsidR="00365E86" w:rsidRDefault="00365E86">
      <w:pPr>
        <w:tabs>
          <w:tab w:val="left" w:pos="142"/>
        </w:tabs>
        <w:rPr>
          <w:rFonts w:ascii="Arial" w:hAnsi="Arial"/>
        </w:rPr>
        <w:sectPr w:rsidR="00365E86">
          <w:pgSz w:w="16838" w:h="11906" w:orient="landscape" w:code="9"/>
          <w:pgMar w:top="1418" w:right="425" w:bottom="849" w:left="284" w:header="709" w:footer="709" w:gutter="0"/>
          <w:cols w:space="720"/>
        </w:sect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ind w:left="5063"/>
        <w:jc w:val="right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ind w:left="5063"/>
        <w:jc w:val="right"/>
        <w:rPr>
          <w:rFonts w:ascii="Arial" w:hAnsi="Arial"/>
        </w:rPr>
      </w:pPr>
      <w:r>
        <w:rPr>
          <w:rFonts w:ascii="Arial" w:hAnsi="Arial"/>
        </w:rPr>
        <w:t>ПРИЛОЖЕНИЕ</w:t>
      </w:r>
    </w:p>
    <w:p w:rsidR="00365E86" w:rsidRDefault="007C6124">
      <w:pPr>
        <w:widowControl w:val="0"/>
        <w:tabs>
          <w:tab w:val="left" w:pos="142"/>
        </w:tabs>
        <w:spacing w:line="297" w:lineRule="atLeast"/>
        <w:ind w:left="5063"/>
        <w:jc w:val="right"/>
        <w:rPr>
          <w:rFonts w:ascii="Arial" w:hAnsi="Arial"/>
        </w:rPr>
      </w:pPr>
      <w:r>
        <w:rPr>
          <w:rFonts w:ascii="Arial" w:hAnsi="Arial"/>
        </w:rPr>
        <w:t xml:space="preserve">к постановлению администрации Заплавненского сельского поселения </w:t>
      </w:r>
    </w:p>
    <w:p w:rsidR="00365E86" w:rsidRDefault="007C6124">
      <w:pPr>
        <w:widowControl w:val="0"/>
        <w:tabs>
          <w:tab w:val="left" w:pos="142"/>
        </w:tabs>
        <w:spacing w:line="297" w:lineRule="atLeast"/>
        <w:jc w:val="right"/>
        <w:rPr>
          <w:rFonts w:ascii="Arial" w:hAnsi="Arial"/>
        </w:rPr>
      </w:pPr>
      <w:r>
        <w:rPr>
          <w:rFonts w:ascii="Arial" w:hAnsi="Arial"/>
        </w:rPr>
        <w:t xml:space="preserve">от 12.01.2024 г. № 4 </w:t>
      </w:r>
    </w:p>
    <w:p w:rsidR="00215E6A" w:rsidRDefault="007C6124">
      <w:pPr>
        <w:widowControl w:val="0"/>
        <w:tabs>
          <w:tab w:val="left" w:pos="142"/>
        </w:tabs>
        <w:spacing w:line="297" w:lineRule="atLeast"/>
        <w:jc w:val="right"/>
        <w:rPr>
          <w:rFonts w:ascii="Arial" w:hAnsi="Arial"/>
        </w:rPr>
      </w:pPr>
      <w:r>
        <w:rPr>
          <w:rFonts w:ascii="Arial" w:hAnsi="Arial"/>
        </w:rPr>
        <w:t>(в редакции постановления №24 от 06.03.2024 г., №138 от 27.12.2024 г.</w:t>
      </w:r>
      <w:r w:rsidR="00215E6A">
        <w:rPr>
          <w:rFonts w:ascii="Arial" w:hAnsi="Arial"/>
        </w:rPr>
        <w:t>,</w:t>
      </w:r>
    </w:p>
    <w:p w:rsidR="00365E86" w:rsidRDefault="00215E6A">
      <w:pPr>
        <w:widowControl w:val="0"/>
        <w:tabs>
          <w:tab w:val="left" w:pos="142"/>
        </w:tabs>
        <w:spacing w:line="297" w:lineRule="atLeast"/>
        <w:jc w:val="right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№18 от 06.03.2025 г.</w:t>
      </w:r>
      <w:r w:rsidR="00F93765">
        <w:rPr>
          <w:rFonts w:ascii="Arial" w:hAnsi="Arial"/>
        </w:rPr>
        <w:t>, №54 от 25.08.2025г.</w:t>
      </w:r>
      <w:r w:rsidR="007D56A8">
        <w:rPr>
          <w:rFonts w:ascii="Arial" w:hAnsi="Arial"/>
        </w:rPr>
        <w:t>, №102 от 30.12.2025 г.</w:t>
      </w:r>
      <w:r w:rsidR="007C6124">
        <w:rPr>
          <w:rFonts w:ascii="Arial" w:hAnsi="Arial"/>
        </w:rPr>
        <w:t>)</w:t>
      </w:r>
      <w:proofErr w:type="gramEnd"/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Заплавненского сельского поселения Ленинского муниципального района Волгоградской области «Сохранение  и  развитие  культуры  на  территории  Заплавненского сельского  поселения»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77"/>
        <w:gridCol w:w="6804"/>
      </w:tblGrid>
      <w:tr w:rsidR="00365E86">
        <w:tc>
          <w:tcPr>
            <w:tcW w:w="297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Администрация Заплавненского сельского поселения  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МКУК Заплавненский СЦСКД «Родина»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---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Цель:  Сохранение  и  развитие  культуры  поселения  как  важнейшего  фактора  улучшения  качества  жизни  и  повышению  национального  самосознания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Задачи: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-сохранение  историко-культурного  наследия;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 улучшение  качества  организации  досуга  населения;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-сохранение  материально-технической  базы  учреждения  культуры;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-поддержка  развития  различных  видов,  и  направлений  современной  культуры;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-повышение  образовательной  роли  культуры;</w:t>
            </w:r>
          </w:p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-создание  условий  для  развития  народного  творчества  и  ремесел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widowControl w:val="0"/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1. Увеличение численности участников культурно - досуговых мероприятий, 21 %</w:t>
            </w:r>
          </w:p>
          <w:p w:rsidR="00365E86" w:rsidRDefault="007C6124">
            <w:pPr>
              <w:widowControl w:val="0"/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2. Повышение уровня удовлетворенности граждан  качеством предоставления муниципальных услуг в сфере культуры, 100 %</w:t>
            </w:r>
          </w:p>
          <w:p w:rsidR="00365E86" w:rsidRDefault="007C6124">
            <w:pPr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3.Увеличение  доли  детей, привлекаемых к участию в творческих мероприятиях, в общем числе детей, 7%</w:t>
            </w:r>
          </w:p>
        </w:tc>
      </w:tr>
      <w:tr w:rsidR="00365E86">
        <w:tc>
          <w:tcPr>
            <w:tcW w:w="297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Сроки и этапы реализации программы    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Программа реализуется в один этап.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     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94ED9" w:rsidRDefault="007C6124" w:rsidP="00394ED9">
            <w:pPr>
              <w:tabs>
                <w:tab w:val="left" w:pos="142"/>
              </w:tabs>
              <w:spacing w:after="200"/>
              <w:ind w:firstLine="709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Общий объем финансирования муниципальной программы составляет:  </w:t>
            </w:r>
            <w:r w:rsidR="00394ED9" w:rsidRPr="007C6124">
              <w:rPr>
                <w:rFonts w:ascii="Arial" w:hAnsi="Arial"/>
              </w:rPr>
              <w:t>2</w:t>
            </w:r>
            <w:r w:rsidR="00394ED9">
              <w:rPr>
                <w:rFonts w:ascii="Arial" w:hAnsi="Arial"/>
              </w:rPr>
              <w:t>2</w:t>
            </w:r>
            <w:r w:rsidR="00394ED9" w:rsidRPr="007C6124">
              <w:rPr>
                <w:rFonts w:ascii="Arial" w:hAnsi="Arial"/>
              </w:rPr>
              <w:t> </w:t>
            </w:r>
            <w:r w:rsidR="00394ED9">
              <w:rPr>
                <w:rFonts w:ascii="Arial" w:hAnsi="Arial"/>
              </w:rPr>
              <w:t>440</w:t>
            </w:r>
            <w:r w:rsidR="00394ED9" w:rsidRPr="007C6124">
              <w:rPr>
                <w:rFonts w:ascii="Arial" w:hAnsi="Arial"/>
              </w:rPr>
              <w:t> </w:t>
            </w:r>
            <w:r w:rsidR="00394ED9">
              <w:rPr>
                <w:rFonts w:ascii="Arial" w:hAnsi="Arial"/>
              </w:rPr>
              <w:t>588</w:t>
            </w:r>
            <w:r w:rsidR="00394ED9" w:rsidRPr="007C6124">
              <w:rPr>
                <w:rFonts w:ascii="Arial" w:hAnsi="Arial"/>
              </w:rPr>
              <w:t>,</w:t>
            </w:r>
            <w:r w:rsidR="00394ED9">
              <w:rPr>
                <w:rFonts w:ascii="Arial" w:hAnsi="Arial"/>
              </w:rPr>
              <w:t>35 рублей, в том числе по годам:</w:t>
            </w:r>
          </w:p>
          <w:p w:rsidR="00394ED9" w:rsidRDefault="00394ED9" w:rsidP="00394ED9">
            <w:pPr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2024 год –  7 077 336,09 рублей,</w:t>
            </w:r>
          </w:p>
          <w:p w:rsidR="00394ED9" w:rsidRDefault="00394ED9" w:rsidP="00394ED9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 –  7 483 876,12 рублей,</w:t>
            </w:r>
          </w:p>
          <w:p w:rsidR="00394ED9" w:rsidRDefault="00394ED9" w:rsidP="00394ED9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2026 год -  4 090 992,21 рублей,</w:t>
            </w:r>
          </w:p>
          <w:p w:rsidR="00394ED9" w:rsidRDefault="00394ED9" w:rsidP="00394ED9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 – 1 837 947,77 рублей,</w:t>
            </w:r>
          </w:p>
          <w:p w:rsidR="00365E86" w:rsidRDefault="00394ED9" w:rsidP="00394ED9">
            <w:pPr>
              <w:tabs>
                <w:tab w:val="left" w:pos="142"/>
              </w:tabs>
              <w:ind w:left="7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2028 год – 1 950 436,16 рублей.</w:t>
            </w:r>
          </w:p>
          <w:p w:rsidR="00365E86" w:rsidRDefault="007C6124">
            <w:pPr>
              <w:tabs>
                <w:tab w:val="left" w:pos="142"/>
              </w:tabs>
              <w:spacing w:after="20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365E86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Ожидаемые результаты </w:t>
            </w:r>
          </w:p>
          <w:p w:rsidR="00365E86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Default="007C6124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-сохранение  и  развитие  культурных  традиций;</w:t>
            </w:r>
          </w:p>
          <w:p w:rsidR="00365E86" w:rsidRDefault="007C6124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творчестве;</w:t>
            </w:r>
          </w:p>
          <w:p w:rsidR="00365E86" w:rsidRDefault="007C6124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-создание  условий  для  развития  народного  творчества  и ремесел.</w:t>
            </w:r>
          </w:p>
        </w:tc>
      </w:tr>
    </w:tbl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>1. Общая характеристика сферы реализации муниципальной программы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tabs>
          <w:tab w:val="left" w:pos="142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Результатом  радикальных  социально-экономических  преобразований  в  стране  и  на  территории  поселения,  в  частности,  стало  заметное  ослабление  материально-технической  базы  учреждений  культуры  и,  как  следствие,  увеличение  разрыва  между  культурными  потребностями  общества  и  возможностями  их  удовлетворения.</w:t>
      </w:r>
    </w:p>
    <w:p w:rsidR="00365E86" w:rsidRDefault="007C6124">
      <w:pPr>
        <w:tabs>
          <w:tab w:val="left" w:pos="142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Накопившиеся  за  время  экономического  спада  проблемы  в  сфере  культуры  значительно  превышают  возможности  государства  по  их  решению.  Темпы  износа  ценных  объектов  культурного  наследия  продолжают  превышать  темпы  их  восстановления.</w:t>
      </w:r>
    </w:p>
    <w:p w:rsidR="00365E86" w:rsidRDefault="007C6124">
      <w:pPr>
        <w:tabs>
          <w:tab w:val="left" w:pos="142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Предлагаемая  Программа  направлена  на  решение  проблем  сохранения  культурного  потенциала  поселения,  эффективного  использования  культурного  наследия.</w:t>
      </w:r>
    </w:p>
    <w:p w:rsidR="00365E86" w:rsidRDefault="007C6124">
      <w:pPr>
        <w:tabs>
          <w:tab w:val="left" w:pos="142"/>
        </w:tabs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Предлагаемая  Программа  исходит  из  фундаментального  значения  отечественной  культуры  в  жизни  общества.  При  этом  культура  рассматривается  не  только  как  один  из  институтов  общественного  сознания,  но  и  как  целостная  система  духовных  ценностей,  влияющая  на  все  сферы  общественной  жизни.  В  условиях  демократического  государства  культура  берет  на  себя  задачу  сохранения  духовных  и  нравственных  ориентиров  населения.  Реализация  Программы  будет  способствовать  широкому  доступу  слоев  населения  к  разнообразию  услуг  в  сфере  культуры,  позволит  сохранить  историко - культурное  наследие  предыдущих  поколений,  создать  культурную  среду  в  Заплавненском сельском поселении  как  одно  из  главных  условий  продвижения  социально  экономических  реформ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ind w:firstLine="709"/>
        <w:jc w:val="both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 xml:space="preserve">2. Цели, задачи, сроки и этапы реализации муниципальной программы 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Выбор  приоритетных  целей  Программы  опирается  на  стратегические  цели  развития  нашего  поселения,  на  анализ  сложившихся  тенденций  в  сфере  культуры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Исходя  из  этого,  целью  Программы  является: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 обеспечение расходов на обеспечение деятельности (оказание услуг) казенных учреждений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-сохранение  и  развитие  культуры  поселения  как  важнейшего  фактора  улучшения  жизни  и  повышения  национального  самосознания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Задачи  Программы: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 расходы на обеспечение деятельности (оказание услуг) казенных учреждений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-сохранение  историко-культурного  наследия;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-улучшение  качества  организации  досуга  населения;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-сохранение  материально – технической  базы  учреждений  культуры;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-поддержка  развития  различных  видов,  жанров  и  направлений  современной  культуры;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-повышение  образовательной  роли  культуры;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-создание  условий  для  развития  народного  творчества  и ремесел.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Достижению  поставленных  целей  способствует  претворение  в  жизнь  комплекса  мероприятий  Программы,  которые  включают  в  себя: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-предоставление  услуг  культурно - досуговых  учреждений,  организация  досуга  граждан  на  базе  МКУК Заплавненский СЦСКД «Родина».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Основные  программные  мероприятия  предусматривают  решение  следующих  задач: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-поддержка  развития  всех  видов  и  жанров  современной  культуры  и  искусства.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В  рамках  решения  данной  задачи  намечены  организация  культурно-зрелищных  мероприятий,  проведение  торжественных,  просветительных  и  развлекательных  мероприятий  для  населения.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-сохранение  и  развитие  культурных  традиций;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Для  реализации  данной  задачи  намечено  проведение  фестивалей,  выставок  и  конкурсов  народного  творчества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В  рамках  решения  данной  задачи  ведется  работа  по  развитию  художественного,  самодеятельного  искусства  в  поселении.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Организация  библиотечного  обслуживания  населения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Программные  мероприятия  данного  раздела  предусматривают  решение  задач  по  следующим  направлениям: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 поддержание  имеющихся  фондов  библиотек  и  пополнение  их  новыми  изданиями;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Из-за  неразвитости  информационного  рынка  и  низкой  покупательной  способности,  большинство  населения    имеет  возможность  доступа  к  новой  информации,  главным  образом,  через  библиотеки.  Для  сохранения  значимости  фонда  публичной  библиотеки  необходимо  его  постоянное  обновление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-автоматизация  библиотечных  процессов;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Формирование  единого  информационного  пространства  страны  невозможно  без  внедрения  информационных  технологий  в  регионах.  Компьютеризация  библиотек - это  шаг  к  единому  информационному  пространству  не  только  поселения,  области,  страны,  но  и  включение  в  мировую  информационную  систему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Автоматизация  библиотечных  процессов  в  поселении  позволит  существенно расширить  возможность  предоставления  информации  социально-незащищенным  слоям  населения  на  бесплатной  основе,  расширить  ассортимент  информационных  услуг.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Организация  зрелищных  мероприятий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В  целях  повышения  культурного  уровня  жителей  поселения,  музыкально-эстетического  воспитания  подрастающего  поколения,  пропаганды  народной  музыки  в  поселении  работает  коллектив  художественной  самодеятельности,  кружки  по  интересам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Организация  проведения  культурно-массовых  мероприятий</w:t>
      </w:r>
    </w:p>
    <w:p w:rsidR="00365E86" w:rsidRDefault="007C6124">
      <w:pPr>
        <w:tabs>
          <w:tab w:val="left" w:pos="142"/>
          <w:tab w:val="left" w:pos="4205"/>
        </w:tabs>
        <w:jc w:val="both"/>
        <w:rPr>
          <w:rFonts w:ascii="Arial" w:hAnsi="Arial"/>
        </w:rPr>
      </w:pPr>
      <w:r>
        <w:rPr>
          <w:rFonts w:ascii="Arial" w:hAnsi="Arial"/>
        </w:rPr>
        <w:t>Многообразие  форм  культурной  жизни  предопределяет  и  многообразие  форм  участия  в  ней.  Сельские  мероприятия,  ежегодно  проводимые  в  поселении,  являются  одной  из  форм  участия  селян  в  культурной  жизни  села.  Мероприятия  проводятся  в  соответствии  с  перечнем  культурно-массовых  мероприятий.</w:t>
      </w:r>
    </w:p>
    <w:p w:rsidR="00365E86" w:rsidRDefault="007C6124">
      <w:pPr>
        <w:tabs>
          <w:tab w:val="left" w:pos="142"/>
        </w:tabs>
        <w:ind w:firstLine="708"/>
        <w:rPr>
          <w:rFonts w:ascii="Arial" w:hAnsi="Arial"/>
        </w:rPr>
      </w:pPr>
      <w:r>
        <w:rPr>
          <w:rFonts w:ascii="Arial" w:hAnsi="Arial"/>
        </w:rPr>
        <w:t>Срок реализации муниципальной программы 2024-2028 годы. Один этап.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ind w:firstLine="708"/>
        <w:jc w:val="both"/>
        <w:rPr>
          <w:rFonts w:ascii="Arial" w:hAnsi="Arial"/>
          <w:color w:val="FF0000"/>
        </w:rPr>
      </w:pPr>
    </w:p>
    <w:p w:rsidR="00365E86" w:rsidRDefault="007C6124">
      <w:pPr>
        <w:tabs>
          <w:tab w:val="left" w:pos="142"/>
        </w:tabs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В целях реализации указанных задач определены следующие целевые показатели:</w:t>
      </w:r>
    </w:p>
    <w:p w:rsidR="00365E86" w:rsidRDefault="00365E86">
      <w:pPr>
        <w:widowControl w:val="0"/>
        <w:tabs>
          <w:tab w:val="left" w:pos="142"/>
        </w:tabs>
        <w:ind w:firstLine="567"/>
        <w:jc w:val="both"/>
        <w:rPr>
          <w:rFonts w:ascii="Arial" w:hAnsi="Arial"/>
        </w:rPr>
      </w:pPr>
    </w:p>
    <w:p w:rsidR="00365E86" w:rsidRDefault="007C6124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увеличение численности участников культурно - досуговых мероприятий (в соответствии с «дорожной картой»):  2024 г.- 19%, 2025 г. -  20%, 2026 г. – 21%, 2027 г. - 21%, 2028 г. – 21%;</w:t>
      </w:r>
    </w:p>
    <w:p w:rsidR="00365E86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повышение уровня удовлетворенности граждан качеством предоставления муниципальных услуг в сфере культуры (в соответствии с «дорожной картой»): 2024 г. - 100%, 2025 г. – 100%, 2026 г. – 100%, 2027 г. - 100%, 2028 г. – 100%.  </w:t>
      </w:r>
    </w:p>
    <w:p w:rsidR="00365E86" w:rsidRDefault="007C6124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увеличение доли детей, привлекаемых к участию в творческих мероприятиях, в общем числе детей: 2024 г. - 3%, 2025 г. – 5 %, 2026 г. – 7%, 2027 г. - 7%, 2028 г. – 7%.    </w:t>
      </w:r>
    </w:p>
    <w:p w:rsidR="00365E86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 xml:space="preserve">улучшение эксплуатационного состояния, внешнего облика </w:t>
      </w:r>
      <w:r>
        <w:rPr>
          <w:rFonts w:ascii="Arial" w:hAnsi="Arial"/>
        </w:rPr>
        <w:t>МКУК «Заплавненский СЦКД «Родина»</w:t>
      </w:r>
      <w:r>
        <w:rPr>
          <w:rFonts w:ascii="Arial" w:hAnsi="Arial"/>
          <w:shd w:val="clear" w:color="auto" w:fill="FFFFFF"/>
        </w:rPr>
        <w:t xml:space="preserve">; </w:t>
      </w:r>
    </w:p>
    <w:p w:rsidR="00365E86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формирование позитивного культурного пространства, развитие положительного имиджа сельского поселения;</w:t>
      </w:r>
    </w:p>
    <w:p w:rsidR="00365E86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повышение эффективности использования бюджетных средств и объектов муниципальной собственности в сфере культуры.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  <w:color w:val="FF0000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 Обобщенная характеристика основных мероприятий (подпрограмм) муниципальной программы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  <w:color w:val="FF0000"/>
        </w:rPr>
      </w:pPr>
    </w:p>
    <w:p w:rsidR="00365E86" w:rsidRDefault="007C6124">
      <w:pPr>
        <w:pStyle w:val="a3"/>
        <w:widowControl w:val="0"/>
        <w:numPr>
          <w:ilvl w:val="0"/>
          <w:numId w:val="4"/>
        </w:numPr>
        <w:tabs>
          <w:tab w:val="left" w:pos="142"/>
        </w:tabs>
        <w:spacing w:line="297" w:lineRule="atLeast"/>
        <w:rPr>
          <w:rFonts w:ascii="Arial" w:hAnsi="Arial"/>
        </w:rPr>
      </w:pPr>
      <w:r>
        <w:rPr>
          <w:rFonts w:ascii="Arial" w:hAnsi="Arial"/>
        </w:rPr>
        <w:t>Мероприятия в сфере культуры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</w:rPr>
        <w:t>5. Обоснование объема финансовых ресурсов, необходимых для реализации муниципальной программы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>
        <w:rPr>
          <w:rFonts w:ascii="Arial" w:hAnsi="Arial"/>
        </w:rPr>
        <w:t xml:space="preserve">Общий объем финансирования муниципальной программы составляет: </w:t>
      </w:r>
    </w:p>
    <w:p w:rsidR="00394ED9" w:rsidRDefault="00394ED9" w:rsidP="00394ED9">
      <w:pPr>
        <w:tabs>
          <w:tab w:val="left" w:pos="142"/>
        </w:tabs>
        <w:spacing w:after="200"/>
        <w:ind w:firstLine="709"/>
        <w:contextualSpacing/>
        <w:rPr>
          <w:rFonts w:ascii="Arial" w:hAnsi="Arial"/>
        </w:rPr>
      </w:pPr>
      <w:r w:rsidRPr="007C6124">
        <w:rPr>
          <w:rFonts w:ascii="Arial" w:hAnsi="Arial"/>
        </w:rPr>
        <w:t>2</w:t>
      </w:r>
      <w:r>
        <w:rPr>
          <w:rFonts w:ascii="Arial" w:hAnsi="Arial"/>
        </w:rPr>
        <w:t>2</w:t>
      </w:r>
      <w:r w:rsidRPr="007C6124">
        <w:rPr>
          <w:rFonts w:ascii="Arial" w:hAnsi="Arial"/>
        </w:rPr>
        <w:t> </w:t>
      </w:r>
      <w:r>
        <w:rPr>
          <w:rFonts w:ascii="Arial" w:hAnsi="Arial"/>
        </w:rPr>
        <w:t>440</w:t>
      </w:r>
      <w:r w:rsidRPr="007C6124">
        <w:rPr>
          <w:rFonts w:ascii="Arial" w:hAnsi="Arial"/>
        </w:rPr>
        <w:t> </w:t>
      </w:r>
      <w:r>
        <w:rPr>
          <w:rFonts w:ascii="Arial" w:hAnsi="Arial"/>
        </w:rPr>
        <w:t>588</w:t>
      </w:r>
      <w:r w:rsidRPr="007C6124">
        <w:rPr>
          <w:rFonts w:ascii="Arial" w:hAnsi="Arial"/>
        </w:rPr>
        <w:t>,</w:t>
      </w:r>
      <w:r>
        <w:rPr>
          <w:rFonts w:ascii="Arial" w:hAnsi="Arial"/>
        </w:rPr>
        <w:t>35 рублей, в том числе по годам:</w:t>
      </w:r>
    </w:p>
    <w:p w:rsidR="00394ED9" w:rsidRDefault="00394ED9" w:rsidP="00394ED9">
      <w:pPr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7 077 336,09 рублей,</w:t>
      </w:r>
    </w:p>
    <w:p w:rsidR="00394ED9" w:rsidRDefault="00394ED9" w:rsidP="00394ED9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2025 год –  7 483 876,12 рублей,</w:t>
      </w:r>
    </w:p>
    <w:p w:rsidR="00394ED9" w:rsidRDefault="00394ED9" w:rsidP="00394ED9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2026 год -  4 090 992,21 рублей,</w:t>
      </w:r>
    </w:p>
    <w:p w:rsidR="00394ED9" w:rsidRDefault="00394ED9" w:rsidP="00394ED9">
      <w:pPr>
        <w:tabs>
          <w:tab w:val="left" w:pos="142"/>
        </w:tabs>
        <w:spacing w:after="200"/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2027 год – 1 837 947,77 рублей,</w:t>
      </w:r>
    </w:p>
    <w:p w:rsidR="00394ED9" w:rsidRDefault="00394ED9" w:rsidP="00394ED9">
      <w:pPr>
        <w:tabs>
          <w:tab w:val="left" w:pos="142"/>
        </w:tabs>
        <w:ind w:left="720"/>
        <w:contextualSpacing/>
        <w:rPr>
          <w:rFonts w:ascii="Arial" w:hAnsi="Arial"/>
        </w:rPr>
      </w:pPr>
      <w:r>
        <w:rPr>
          <w:rFonts w:ascii="Arial" w:hAnsi="Arial"/>
        </w:rPr>
        <w:t>2028 год – 1 950 436,16 рублей.</w:t>
      </w:r>
    </w:p>
    <w:p w:rsidR="00365E86" w:rsidRDefault="007C6124">
      <w:pPr>
        <w:tabs>
          <w:tab w:val="left" w:pos="142"/>
        </w:tabs>
        <w:spacing w:after="200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365E86" w:rsidRDefault="007C6124">
      <w:pPr>
        <w:tabs>
          <w:tab w:val="left" w:pos="142"/>
        </w:tabs>
        <w:spacing w:after="200"/>
        <w:ind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365E86" w:rsidRDefault="00365E86">
      <w:pPr>
        <w:widowControl w:val="0"/>
        <w:tabs>
          <w:tab w:val="left" w:pos="142"/>
        </w:tabs>
        <w:rPr>
          <w:rFonts w:ascii="Arial" w:hAnsi="Arial"/>
        </w:rPr>
      </w:pPr>
    </w:p>
    <w:p w:rsidR="00365E86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6. Механизм реализации Программы.</w:t>
      </w: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7C6124">
      <w:pPr>
        <w:tabs>
          <w:tab w:val="left" w:pos="142"/>
        </w:tabs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Заказчиком по выполнению мероприятий программы выступает МКУК «Заплавненский СЦКД «Родина», на которое возлагается контроль за выполнением проводимых ремонтных работ, оказываемых услуг и поставляемых товаров в установленные сроки и с надлежащим качеством.</w:t>
      </w:r>
    </w:p>
    <w:p w:rsidR="00365E86" w:rsidRDefault="007C6124">
      <w:pPr>
        <w:tabs>
          <w:tab w:val="left" w:pos="142"/>
        </w:tabs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На заказчика возлагаются функции по организации и координации выполнения Программы.</w:t>
      </w:r>
    </w:p>
    <w:p w:rsidR="00365E86" w:rsidRDefault="007C6124">
      <w:pPr>
        <w:shd w:val="clear" w:color="auto" w:fill="FFFFFF"/>
        <w:tabs>
          <w:tab w:val="left" w:pos="142"/>
          <w:tab w:val="left" w:pos="2127"/>
          <w:tab w:val="left" w:pos="8080"/>
          <w:tab w:val="left" w:pos="8505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Реализация Программы осуществляется в соответствии с </w:t>
      </w:r>
      <w:r>
        <w:rPr>
          <w:rFonts w:ascii="Arial" w:hAnsi="Arial"/>
          <w:color w:val="000000"/>
          <w:shd w:val="clear" w:color="auto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Arial" w:hAnsi="Arial"/>
          <w:b/>
          <w:color w:val="000000"/>
        </w:rPr>
        <w:br/>
      </w:r>
      <w:r>
        <w:rPr>
          <w:rFonts w:ascii="Arial" w:hAnsi="Arial"/>
        </w:rPr>
        <w:t xml:space="preserve">      Заказчик Программы – администрация Заплавненского сельского поселения – в процессе её реализации: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определяет и утверждает ответственных лиц за исполнение программных мероприятий;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разрабатывает нормативные и методические документы по обеспечению выполнения Программы;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осуществляет текущий мониторинг реализации Программы;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детализирует мероприятия с целью сокращения сроков исполнения и затрат по Программе и вносит предложения о соответствующих изменениях в Программу в установленном порядке.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Исполнитель Программы – МКУК «Заплавненский СЦКД «Родина»: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 - обеспечивает выполнение программных мероприятий; 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обеспечивает разработку, согласование и утверждение в установленном порядке требуемой документации по программным мероприятиям;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готовит материалы для проведения процедур по определению организаций – исполнителей работ/ поставщиков  по программным мероприятиям;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осуществляют отбор на конкурсной основе исполнителей работ/поставщиков для муниципальных нужд по программным мероприятиям в соответствии с действующим законодательством;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отвечает за соблюдение процедуры проведения конкурсов, аукционов, запросов котировок в порядке, установленным </w:t>
      </w:r>
      <w:r>
        <w:rPr>
          <w:rFonts w:ascii="Arial" w:hAnsi="Arial"/>
          <w:color w:val="000000"/>
          <w:shd w:val="clear" w:color="auto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заключает с организациями – исполнителями работ/поставщиками товара контракты (договоры) на выполнение работ/поставку товара для выполнения программных мероприятий;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-обеспечивает осуществление технического и иных видов надзора за проводимыми работами/качеством поставленного товара;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Администрация Заплавненского сельского поселения: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>- осуществляет выделение финансовых средств из бюджета Заплавненского сельского поселения в соответствии с условиями заключенных муниципальных контрактов согласно данной программы.</w:t>
      </w:r>
    </w:p>
    <w:p w:rsidR="00365E86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В ходе реализации Программы, при необходимости, могут быть внесены изменения и дополнения. Изменения в настоящую Программу утверждаются постановлением администрации Заплавненского сельского поселения.</w:t>
      </w:r>
    </w:p>
    <w:p w:rsidR="00365E86" w:rsidRDefault="007C6124">
      <w:pPr>
        <w:tabs>
          <w:tab w:val="left" w:pos="142"/>
          <w:tab w:val="left" w:pos="975"/>
        </w:tabs>
        <w:rPr>
          <w:rFonts w:ascii="Arial" w:hAnsi="Arial"/>
          <w:b/>
        </w:rPr>
      </w:pPr>
      <w:r>
        <w:rPr>
          <w:rFonts w:ascii="Arial" w:hAnsi="Arial"/>
        </w:rPr>
        <w:t xml:space="preserve">       Перечень производимых работ, указанных в приложении к Программе уточняется в ходе реализации Программы</w:t>
      </w:r>
    </w:p>
    <w:p w:rsidR="00365E86" w:rsidRDefault="00365E86">
      <w:pPr>
        <w:tabs>
          <w:tab w:val="left" w:pos="142"/>
        </w:tabs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ind w:firstLine="709"/>
        <w:jc w:val="both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ind w:firstLine="709"/>
        <w:jc w:val="both"/>
        <w:rPr>
          <w:rFonts w:ascii="Arial" w:hAnsi="Arial"/>
        </w:rPr>
      </w:pPr>
    </w:p>
    <w:p w:rsidR="00365E86" w:rsidRDefault="00365E86">
      <w:pPr>
        <w:widowControl w:val="0"/>
        <w:tabs>
          <w:tab w:val="left" w:pos="142"/>
        </w:tabs>
        <w:spacing w:line="297" w:lineRule="atLeast"/>
        <w:jc w:val="both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  <w:sectPr w:rsidR="00365E86">
          <w:pgSz w:w="11906" w:h="16838" w:code="9"/>
          <w:pgMar w:top="568" w:right="850" w:bottom="568" w:left="1276" w:header="708" w:footer="708" w:gutter="0"/>
          <w:cols w:space="720"/>
        </w:sect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1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целевых показателей 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tbl>
      <w:tblPr>
        <w:tblW w:w="1357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024"/>
        <w:gridCol w:w="1808"/>
        <w:gridCol w:w="1276"/>
        <w:gridCol w:w="1276"/>
        <w:gridCol w:w="1276"/>
        <w:gridCol w:w="1559"/>
        <w:gridCol w:w="1560"/>
      </w:tblGrid>
      <w:tr w:rsidR="00365E86">
        <w:tc>
          <w:tcPr>
            <w:tcW w:w="79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4024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целевого показателя</w:t>
            </w:r>
          </w:p>
        </w:tc>
        <w:tc>
          <w:tcPr>
            <w:tcW w:w="1808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Значения целевых показателей</w:t>
            </w:r>
          </w:p>
        </w:tc>
      </w:tr>
      <w:tr w:rsidR="00365E86">
        <w:trPr>
          <w:trHeight w:val="57"/>
        </w:trPr>
        <w:tc>
          <w:tcPr>
            <w:tcW w:w="79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4024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08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 год</w:t>
            </w:r>
          </w:p>
        </w:tc>
      </w:tr>
      <w:tr w:rsidR="00365E86">
        <w:tc>
          <w:tcPr>
            <w:tcW w:w="79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2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08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59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365E86">
        <w:tc>
          <w:tcPr>
            <w:tcW w:w="79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24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численности участников культурно – досуговых мероприятий:</w:t>
            </w:r>
          </w:p>
        </w:tc>
        <w:tc>
          <w:tcPr>
            <w:tcW w:w="1808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276" w:type="dxa"/>
            <w:vAlign w:val="bottom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Align w:val="bottom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21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Align w:val="bottom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21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</w:tr>
      <w:tr w:rsidR="00365E86">
        <w:tc>
          <w:tcPr>
            <w:tcW w:w="79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024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Повышение уровня удовлетворенности граждан  качеством предоставления муниципальных услуг в сфере культуры:     </w:t>
            </w:r>
          </w:p>
        </w:tc>
        <w:tc>
          <w:tcPr>
            <w:tcW w:w="1808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</w:tr>
      <w:tr w:rsidR="00365E86">
        <w:tc>
          <w:tcPr>
            <w:tcW w:w="79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024" w:type="dxa"/>
            <w:vAlign w:val="center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 доли  детей, привлекаемые к участию в творческих мероприятиях, в общем числе детей:</w:t>
            </w:r>
          </w:p>
        </w:tc>
        <w:tc>
          <w:tcPr>
            <w:tcW w:w="1808" w:type="dxa"/>
            <w:vAlign w:val="center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365E86">
            <w:pPr>
              <w:tabs>
                <w:tab w:val="left" w:pos="142"/>
              </w:tabs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ind w:firstLine="708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 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365E86" w:rsidRDefault="00365E86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</w:tr>
    </w:tbl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2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мероприятий муниципальной программы Заплавненского сельского поселения  Ленинского муниципального района «Сохранение  и  развитие  культуры  на  территории  Заплавненского сельского  поселения»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842"/>
        <w:gridCol w:w="1134"/>
        <w:gridCol w:w="1701"/>
        <w:gridCol w:w="993"/>
        <w:gridCol w:w="992"/>
        <w:gridCol w:w="1276"/>
        <w:gridCol w:w="1701"/>
        <w:gridCol w:w="2126"/>
        <w:gridCol w:w="1276"/>
      </w:tblGrid>
      <w:tr w:rsidR="00365E86">
        <w:trPr>
          <w:trHeight w:val="427"/>
        </w:trPr>
        <w:tc>
          <w:tcPr>
            <w:tcW w:w="4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1574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2126" w:type="dxa"/>
            <w:vMerge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80"/>
        </w:trPr>
        <w:tc>
          <w:tcPr>
            <w:tcW w:w="4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212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 w:rsidR="00365E86">
        <w:trPr>
          <w:trHeight w:val="271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701" w:type="dxa"/>
          </w:tcPr>
          <w:p w:rsidR="00365E86" w:rsidRDefault="00FB13E2" w:rsidP="00C43A3A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7 </w:t>
            </w:r>
            <w:r w:rsidR="00C43A3A">
              <w:rPr>
                <w:rFonts w:ascii="Arial" w:hAnsi="Arial"/>
              </w:rPr>
              <w:t>48</w:t>
            </w:r>
            <w:r>
              <w:rPr>
                <w:rFonts w:ascii="Arial" w:hAnsi="Arial"/>
              </w:rPr>
              <w:t>3 876,12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FB13E2" w:rsidP="00C43A3A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7 </w:t>
            </w:r>
            <w:r w:rsidR="00C43A3A">
              <w:rPr>
                <w:rFonts w:ascii="Arial" w:hAnsi="Arial"/>
              </w:rPr>
              <w:t>48</w:t>
            </w:r>
            <w:r>
              <w:rPr>
                <w:rFonts w:ascii="Arial" w:hAnsi="Arial"/>
              </w:rPr>
              <w:t>3 876,12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61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4 090 992,21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394ED9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4 090 992,21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23"/>
        </w:trPr>
        <w:tc>
          <w:tcPr>
            <w:tcW w:w="4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1 837 947,77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394ED9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1 837 947,77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Default="00394ED9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1 950 436,16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Default="00394ED9"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1 950 436,16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  <w:tr w:rsidR="00365E86">
        <w:trPr>
          <w:trHeight w:val="611"/>
        </w:trPr>
        <w:tc>
          <w:tcPr>
            <w:tcW w:w="426" w:type="dxa"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  <w:b/>
              </w:rPr>
            </w:pPr>
          </w:p>
        </w:tc>
        <w:tc>
          <w:tcPr>
            <w:tcW w:w="212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701" w:type="dxa"/>
            <w:vAlign w:val="center"/>
          </w:tcPr>
          <w:p w:rsidR="00365E86" w:rsidRDefault="00394ED9" w:rsidP="00C43A3A">
            <w:pPr>
              <w:tabs>
                <w:tab w:val="left" w:pos="-108"/>
                <w:tab w:val="left" w:pos="4110"/>
              </w:tabs>
              <w:ind w:left="-108"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2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440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588</w:t>
            </w:r>
            <w:r w:rsidRPr="007C612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35</w:t>
            </w:r>
          </w:p>
        </w:tc>
        <w:tc>
          <w:tcPr>
            <w:tcW w:w="993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65E86" w:rsidRDefault="00394ED9" w:rsidP="00C43A3A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2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440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588</w:t>
            </w:r>
            <w:r w:rsidRPr="007C612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35</w:t>
            </w:r>
          </w:p>
        </w:tc>
        <w:tc>
          <w:tcPr>
            <w:tcW w:w="212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</w:tr>
    </w:tbl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jc w:val="right"/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ФОРМА 3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65E86" w:rsidRDefault="007C6124">
      <w:pPr>
        <w:tabs>
          <w:tab w:val="left" w:pos="142"/>
          <w:tab w:val="left" w:pos="411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365E86">
      <w:pPr>
        <w:tabs>
          <w:tab w:val="left" w:pos="142"/>
          <w:tab w:val="left" w:pos="4110"/>
        </w:tabs>
        <w:rPr>
          <w:rFonts w:ascii="Arial" w:hAnsi="Arial"/>
        </w:rPr>
      </w:pP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 w:rsidR="00365E86" w:rsidRDefault="007C6124">
      <w:pPr>
        <w:tabs>
          <w:tab w:val="left" w:pos="142"/>
          <w:tab w:val="left" w:pos="4110"/>
        </w:tabs>
        <w:jc w:val="center"/>
        <w:rPr>
          <w:rFonts w:ascii="Arial" w:hAnsi="Arial"/>
        </w:rPr>
      </w:pPr>
      <w:r>
        <w:rPr>
          <w:rFonts w:ascii="Arial" w:hAnsi="Arial"/>
        </w:rPr>
        <w:t>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365E86">
        <w:trPr>
          <w:trHeight w:val="380"/>
        </w:trPr>
        <w:tc>
          <w:tcPr>
            <w:tcW w:w="255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 w:rsidR="00365E86">
        <w:trPr>
          <w:trHeight w:val="490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 w:rsidR="00365E86">
        <w:trPr>
          <w:trHeight w:val="102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</w:tr>
      <w:tr w:rsidR="00365E86">
        <w:trPr>
          <w:trHeight w:val="345"/>
        </w:trPr>
        <w:tc>
          <w:tcPr>
            <w:tcW w:w="2552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7C6124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7 077 336,09</w:t>
            </w:r>
          </w:p>
        </w:tc>
      </w:tr>
      <w:tr w:rsidR="00FB13E2">
        <w:trPr>
          <w:trHeight w:val="279"/>
        </w:trPr>
        <w:tc>
          <w:tcPr>
            <w:tcW w:w="2552" w:type="dxa"/>
            <w:vMerge/>
            <w:vAlign w:val="center"/>
          </w:tcPr>
          <w:p w:rsidR="00FB13E2" w:rsidRDefault="00FB13E2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FB13E2" w:rsidRDefault="00FB13E2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FB13E2" w:rsidRDefault="00FB13E2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FB13E2" w:rsidRDefault="00FB13E2" w:rsidP="00C43A3A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7 </w:t>
            </w:r>
            <w:r w:rsidR="00C43A3A">
              <w:rPr>
                <w:rFonts w:ascii="Arial" w:hAnsi="Arial"/>
              </w:rPr>
              <w:t>48</w:t>
            </w:r>
            <w:r>
              <w:rPr>
                <w:rFonts w:ascii="Arial" w:hAnsi="Arial"/>
              </w:rPr>
              <w:t>3 876,12</w:t>
            </w:r>
          </w:p>
        </w:tc>
        <w:tc>
          <w:tcPr>
            <w:tcW w:w="1701" w:type="dxa"/>
            <w:vAlign w:val="center"/>
          </w:tcPr>
          <w:p w:rsidR="00FB13E2" w:rsidRDefault="00FB13E2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B13E2" w:rsidRDefault="00FB13E2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FB13E2" w:rsidRDefault="00FB13E2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FB13E2" w:rsidRDefault="00FB13E2" w:rsidP="00C43A3A">
            <w:pPr>
              <w:tabs>
                <w:tab w:val="left" w:pos="142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7 </w:t>
            </w:r>
            <w:r w:rsidR="00C43A3A">
              <w:rPr>
                <w:rFonts w:ascii="Arial" w:hAnsi="Arial"/>
              </w:rPr>
              <w:t>48</w:t>
            </w:r>
            <w:r>
              <w:rPr>
                <w:rFonts w:ascii="Arial" w:hAnsi="Arial"/>
              </w:rPr>
              <w:t>3 876,12</w:t>
            </w:r>
          </w:p>
        </w:tc>
      </w:tr>
      <w:tr w:rsidR="00365E86">
        <w:trPr>
          <w:trHeight w:val="419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4 090 992,21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4 090 992,21</w:t>
            </w:r>
          </w:p>
        </w:tc>
      </w:tr>
      <w:tr w:rsidR="00365E86">
        <w:trPr>
          <w:trHeight w:val="355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1 837 947,77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1 837 947,77</w:t>
            </w:r>
          </w:p>
        </w:tc>
      </w:tr>
      <w:tr w:rsidR="00365E86">
        <w:trPr>
          <w:trHeight w:val="312"/>
        </w:trPr>
        <w:tc>
          <w:tcPr>
            <w:tcW w:w="2552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1 950 436,16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 w:rsidR="00365E86" w:rsidRDefault="00394ED9">
            <w:pPr>
              <w:tabs>
                <w:tab w:val="left" w:pos="1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1 950 436,16</w:t>
            </w:r>
          </w:p>
        </w:tc>
      </w:tr>
      <w:tr w:rsidR="00365E86">
        <w:tc>
          <w:tcPr>
            <w:tcW w:w="255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365E86" w:rsidRDefault="00365E86">
            <w:pPr>
              <w:tabs>
                <w:tab w:val="left" w:pos="142"/>
                <w:tab w:val="left" w:pos="4110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365E86" w:rsidRDefault="00394ED9" w:rsidP="00C43A3A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2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440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588</w:t>
            </w:r>
            <w:r w:rsidRPr="007C612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35</w:t>
            </w:r>
          </w:p>
        </w:tc>
        <w:tc>
          <w:tcPr>
            <w:tcW w:w="1701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 w:rsidR="00365E86" w:rsidRDefault="007C6124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65E86" w:rsidRDefault="00394ED9" w:rsidP="00C43A3A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/>
              </w:rPr>
            </w:pPr>
            <w:r w:rsidRPr="007C612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2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440</w:t>
            </w:r>
            <w:r w:rsidRPr="007C6124">
              <w:rPr>
                <w:rFonts w:ascii="Arial" w:hAnsi="Arial"/>
              </w:rPr>
              <w:t> </w:t>
            </w:r>
            <w:r>
              <w:rPr>
                <w:rFonts w:ascii="Arial" w:hAnsi="Arial"/>
              </w:rPr>
              <w:t>588</w:t>
            </w:r>
            <w:r w:rsidRPr="007C612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35</w:t>
            </w:r>
          </w:p>
        </w:tc>
      </w:tr>
    </w:tbl>
    <w:p w:rsidR="00365E86" w:rsidRDefault="00365E86">
      <w:pPr>
        <w:tabs>
          <w:tab w:val="left" w:pos="4110"/>
        </w:tabs>
        <w:sectPr w:rsidR="00365E86">
          <w:pgSz w:w="16838" w:h="11906" w:orient="landscape" w:code="9"/>
          <w:pgMar w:top="709" w:right="1103" w:bottom="426" w:left="1134" w:header="709" w:footer="709" w:gutter="0"/>
          <w:cols w:space="720"/>
        </w:sectPr>
      </w:pPr>
    </w:p>
    <w:p w:rsidR="00365E86" w:rsidRDefault="00365E86">
      <w:pPr>
        <w:widowControl w:val="0"/>
        <w:spacing w:line="297" w:lineRule="atLeast"/>
        <w:ind w:left="5063"/>
        <w:jc w:val="right"/>
      </w:pPr>
    </w:p>
    <w:sectPr w:rsidR="00365E86" w:rsidSect="005D2F32">
      <w:pgSz w:w="11906" w:h="16838" w:code="9"/>
      <w:pgMar w:top="568" w:right="850" w:bottom="568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179AC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7D3"/>
    <w:multiLevelType w:val="hybridMultilevel"/>
    <w:tmpl w:val="C53C38CC"/>
    <w:lvl w:ilvl="0" w:tplc="A41EBCBE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">
    <w:nsid w:val="243A788D"/>
    <w:multiLevelType w:val="hybridMultilevel"/>
    <w:tmpl w:val="B7389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ABE019F"/>
    <w:multiLevelType w:val="hybridMultilevel"/>
    <w:tmpl w:val="67CA1B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>
    <w:nsid w:val="44134FCA"/>
    <w:multiLevelType w:val="hybridMultilevel"/>
    <w:tmpl w:val="0CE04B0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48786732"/>
    <w:multiLevelType w:val="hybridMultilevel"/>
    <w:tmpl w:val="AE94D766"/>
    <w:lvl w:ilvl="0" w:tplc="D6668F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6K9/nQ36PZM0DvK6BXsMvNQu+hg=" w:salt="+B4CB56T/HADKXHPYMhatQ=="/>
  <w:defaultTabStop w:val="708"/>
  <w:characterSpacingControl w:val="doNotCompress"/>
  <w:compat/>
  <w:rsids>
    <w:rsidRoot w:val="00365E86"/>
    <w:rsid w:val="000139A5"/>
    <w:rsid w:val="000E6E00"/>
    <w:rsid w:val="00141C27"/>
    <w:rsid w:val="00215E6A"/>
    <w:rsid w:val="00365E86"/>
    <w:rsid w:val="00394ED9"/>
    <w:rsid w:val="00401AD9"/>
    <w:rsid w:val="005D2F32"/>
    <w:rsid w:val="00695AB1"/>
    <w:rsid w:val="00751822"/>
    <w:rsid w:val="007C6124"/>
    <w:rsid w:val="007D56A8"/>
    <w:rsid w:val="008E018C"/>
    <w:rsid w:val="00901D86"/>
    <w:rsid w:val="009175DC"/>
    <w:rsid w:val="00BB220F"/>
    <w:rsid w:val="00C1777C"/>
    <w:rsid w:val="00C43A3A"/>
    <w:rsid w:val="00CA7821"/>
    <w:rsid w:val="00E95EA9"/>
    <w:rsid w:val="00F93765"/>
    <w:rsid w:val="00FB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3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D2F32"/>
    <w:pPr>
      <w:keepNext/>
      <w:spacing w:after="60"/>
      <w:jc w:val="center"/>
      <w:outlineLvl w:val="0"/>
    </w:pPr>
    <w:rPr>
      <w:sz w:val="28"/>
    </w:rPr>
  </w:style>
  <w:style w:type="paragraph" w:styleId="7">
    <w:name w:val="heading 7"/>
    <w:basedOn w:val="a"/>
    <w:next w:val="a"/>
    <w:link w:val="70"/>
    <w:qFormat/>
    <w:rsid w:val="005D2F32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5D2F32"/>
    <w:pPr>
      <w:keepNext/>
      <w:spacing w:after="60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2F32"/>
    <w:pPr>
      <w:ind w:left="720"/>
      <w:contextualSpacing/>
    </w:pPr>
  </w:style>
  <w:style w:type="paragraph" w:customStyle="1" w:styleId="ConsPlusTitle">
    <w:name w:val="ConsPlusTitle"/>
    <w:rsid w:val="005D2F32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customStyle="1" w:styleId="Default">
    <w:name w:val="Default"/>
    <w:rsid w:val="005D2F32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a4">
    <w:name w:val="Содержимое таблицы"/>
    <w:basedOn w:val="a"/>
    <w:rsid w:val="005D2F32"/>
    <w:pPr>
      <w:suppressLineNumbers/>
      <w:suppressAutoHyphens/>
    </w:pPr>
  </w:style>
  <w:style w:type="paragraph" w:styleId="a5">
    <w:name w:val="Balloon Text"/>
    <w:basedOn w:val="a"/>
    <w:link w:val="a6"/>
    <w:semiHidden/>
    <w:rsid w:val="005D2F32"/>
    <w:rPr>
      <w:rFonts w:ascii="Tahoma" w:hAnsi="Tahoma"/>
      <w:sz w:val="16"/>
    </w:rPr>
  </w:style>
  <w:style w:type="paragraph" w:styleId="a7">
    <w:name w:val="No Spacing"/>
    <w:qFormat/>
    <w:rsid w:val="005D2F32"/>
    <w:pPr>
      <w:spacing w:after="0" w:line="240" w:lineRule="auto"/>
    </w:pPr>
  </w:style>
  <w:style w:type="paragraph" w:customStyle="1" w:styleId="msonormalbullet2gif">
    <w:name w:val="msonormalbullet2.gif"/>
    <w:basedOn w:val="a"/>
    <w:rsid w:val="005D2F32"/>
    <w:pPr>
      <w:spacing w:before="100" w:beforeAutospacing="1" w:after="100" w:afterAutospacing="1"/>
    </w:pPr>
  </w:style>
  <w:style w:type="character" w:styleId="a8">
    <w:name w:val="line number"/>
    <w:basedOn w:val="a0"/>
    <w:semiHidden/>
    <w:rsid w:val="005D2F32"/>
  </w:style>
  <w:style w:type="character" w:styleId="a9">
    <w:name w:val="Hyperlink"/>
    <w:rsid w:val="005D2F32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sid w:val="005D2F32"/>
    <w:rPr>
      <w:rFonts w:ascii="Tahoma" w:hAnsi="Tahoma"/>
      <w:sz w:val="16"/>
    </w:rPr>
  </w:style>
  <w:style w:type="character" w:customStyle="1" w:styleId="10">
    <w:name w:val="Заголовок 1 Знак"/>
    <w:basedOn w:val="a0"/>
    <w:link w:val="1"/>
    <w:rsid w:val="005D2F32"/>
    <w:rPr>
      <w:sz w:val="28"/>
    </w:rPr>
  </w:style>
  <w:style w:type="character" w:customStyle="1" w:styleId="70">
    <w:name w:val="Заголовок 7 Знак"/>
    <w:basedOn w:val="a0"/>
    <w:link w:val="7"/>
    <w:rsid w:val="005D2F32"/>
    <w:rPr>
      <w:b/>
      <w:sz w:val="28"/>
    </w:rPr>
  </w:style>
  <w:style w:type="character" w:customStyle="1" w:styleId="80">
    <w:name w:val="Заголовок 8 Знак"/>
    <w:basedOn w:val="a0"/>
    <w:link w:val="8"/>
    <w:rsid w:val="005D2F32"/>
    <w:rPr>
      <w:sz w:val="28"/>
    </w:rPr>
  </w:style>
  <w:style w:type="table" w:styleId="11">
    <w:name w:val="Table Simple 1"/>
    <w:basedOn w:val="a1"/>
    <w:rsid w:val="005D2F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3379</Words>
  <Characters>19263</Characters>
  <Application>Microsoft Office Word</Application>
  <DocSecurity>8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Заплавное</cp:lastModifiedBy>
  <cp:revision>5</cp:revision>
  <cp:lastPrinted>2025-12-30T09:54:00Z</cp:lastPrinted>
  <dcterms:created xsi:type="dcterms:W3CDTF">2025-11-25T08:15:00Z</dcterms:created>
  <dcterms:modified xsi:type="dcterms:W3CDTF">2026-01-15T13:18:00Z</dcterms:modified>
</cp:coreProperties>
</file>