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E42EA4" w:rsidP="00D04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E42EA4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415BE" w:rsidRPr="00D415BE">
              <w:rPr>
                <w:rFonts w:ascii="Arial" w:hAnsi="Arial" w:cs="Arial"/>
                <w:i/>
                <w:sz w:val="28"/>
                <w:szCs w:val="28"/>
              </w:rPr>
              <w:t>Реализация Закона о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F0166A" w:rsidRPr="00F016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  <w:r w:rsidR="00E42EA4"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(8443)31-87-52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городу Волжскому, Ленинскому и Среднеахтубинскому районам</w:t>
            </w:r>
          </w:p>
        </w:tc>
      </w:tr>
      <w:tr w:rsidR="00E42EA4" w:rsidTr="00F37DBF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E42EA4" w:rsidRDefault="00E42EA4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8(84446)3-15-97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E42EA4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F0166A" w:rsidRPr="00A33C13" w:rsidRDefault="00E42EA4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42EA4" w:rsidRPr="00E42EA4">
              <w:rPr>
                <w:rFonts w:ascii="Arial" w:hAnsi="Arial" w:cs="Arial"/>
                <w:i/>
                <w:sz w:val="28"/>
                <w:szCs w:val="28"/>
              </w:rPr>
              <w:t>Вопросы государственного земельного надзора по использованию и охране земель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E42EA4"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8(84472)3-40-82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0590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bookmarkStart w:id="0" w:name="_GoBack"/>
            <w:bookmarkEnd w:id="0"/>
            <w:proofErr w:type="spellStart"/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Суровикинского</w:t>
            </w:r>
            <w:proofErr w:type="spellEnd"/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межмуниципального отдела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Регистрация прав на объекты недвижимости жилого назначения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8(8442)97-31-11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proofErr w:type="gramStart"/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регистрации объектов недвижимости жилого назначения</w:t>
            </w:r>
            <w:proofErr w:type="gramEnd"/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О внесении изменений в Федеральный закон «О государственной регистрации недвижимости»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8(84463)2-01-47, 2-00-99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13.00-14.00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Предоставление информации из государственного фонда данных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8(84465)2-48-15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По вопросам предоставления документов на государственную регистрацию прав в электронном виде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межмуниципального отдела </w:t>
            </w:r>
            <w:proofErr w:type="spellStart"/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Жирновскому</w:t>
            </w:r>
            <w:proofErr w:type="spellEnd"/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, Руднянскому и Еланскому районам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E42EA4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16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сентября 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42E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502AB" w:rsidRPr="00E46576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42EA4" w:rsidRPr="00E42EA4">
              <w:rPr>
                <w:rFonts w:ascii="Arial" w:hAnsi="Arial" w:cs="Arial"/>
                <w:i/>
                <w:sz w:val="28"/>
                <w:szCs w:val="28"/>
              </w:rPr>
              <w:t>Актуальные вопросы государственной регистрации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C502AB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E42EA4"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(5062)</w:t>
            </w:r>
          </w:p>
          <w:p w:rsidR="00C502AB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proofErr w:type="gramStart"/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регистрации объектов недвижимости нежилого назначения</w:t>
            </w:r>
            <w:proofErr w:type="gramEnd"/>
          </w:p>
        </w:tc>
      </w:tr>
      <w:tr w:rsidR="00C502AB" w:rsidTr="00A6491C">
        <w:trPr>
          <w:trHeight w:val="1681"/>
        </w:trPr>
        <w:tc>
          <w:tcPr>
            <w:tcW w:w="1701" w:type="dxa"/>
          </w:tcPr>
          <w:p w:rsidR="00F0166A" w:rsidRPr="00A33C13" w:rsidRDefault="00F0166A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42EA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C502AB" w:rsidRDefault="00C502AB" w:rsidP="00A649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E42EA4" w:rsidRPr="00E42EA4">
              <w:rPr>
                <w:rFonts w:ascii="Arial" w:hAnsi="Arial" w:cs="Arial"/>
                <w:i/>
                <w:sz w:val="28"/>
                <w:szCs w:val="28"/>
              </w:rPr>
              <w:t>Досудебное урегулирование вопросов по оспариванию результатов определения кадастровой стоимости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F01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E42EA4"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8(8442)93-04-82</w:t>
            </w:r>
          </w:p>
          <w:p w:rsidR="00C502AB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E42EA4"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Вопросы предоставления документов, подтверждающих факт работы в районных судах, Управления Минюста, регистрационном управлении (ВОРУ), Управлении Росреестра по Волгоградской области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E42EA4">
              <w:rPr>
                <w:rFonts w:ascii="Arial" w:hAnsi="Arial" w:cs="Arial"/>
                <w:i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E42E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8(8442)97-59-74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E42EA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E42EA4" w:rsidTr="00E42EA4">
        <w:trPr>
          <w:trHeight w:val="81"/>
        </w:trPr>
        <w:tc>
          <w:tcPr>
            <w:tcW w:w="9923" w:type="dxa"/>
            <w:gridSpan w:val="2"/>
          </w:tcPr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17 сентября 2021 года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25434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54345" w:rsidRPr="00254345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и прекращение арестов, запретов на совершение регистрационных действий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54345" w:rsidRPr="002543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54345" w:rsidRPr="00254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E42EA4" w:rsidTr="00A6491C">
        <w:trPr>
          <w:trHeight w:val="1681"/>
        </w:trPr>
        <w:tc>
          <w:tcPr>
            <w:tcW w:w="1701" w:type="dxa"/>
          </w:tcPr>
          <w:p w:rsidR="00E42EA4" w:rsidRPr="00A33C13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5434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E42EA4" w:rsidRDefault="00E42EA4" w:rsidP="00E42EA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E42EA4" w:rsidRPr="00E46576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54345" w:rsidRPr="00254345">
              <w:rPr>
                <w:rFonts w:ascii="Arial" w:hAnsi="Arial" w:cs="Arial"/>
                <w:i/>
                <w:sz w:val="28"/>
                <w:szCs w:val="28"/>
              </w:rPr>
              <w:t>Правовая основа государственного учета и государственной регистрации прав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54345" w:rsidRPr="0025434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E42EA4" w:rsidRDefault="00E42EA4" w:rsidP="00E42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7D5B4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54345" w:rsidRPr="0025434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54345"/>
    <w:rsid w:val="00271162"/>
    <w:rsid w:val="002F73AC"/>
    <w:rsid w:val="00370A02"/>
    <w:rsid w:val="00390854"/>
    <w:rsid w:val="003D3AA2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05904"/>
    <w:rsid w:val="00764B99"/>
    <w:rsid w:val="007D36D1"/>
    <w:rsid w:val="007D5B43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1C2F"/>
    <w:rsid w:val="00D04EBD"/>
    <w:rsid w:val="00D266A8"/>
    <w:rsid w:val="00D415BE"/>
    <w:rsid w:val="00D77B67"/>
    <w:rsid w:val="00D85759"/>
    <w:rsid w:val="00DF4665"/>
    <w:rsid w:val="00E42EA4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cp:lastPrinted>2021-09-09T13:30:00Z</cp:lastPrinted>
  <dcterms:created xsi:type="dcterms:W3CDTF">2021-09-09T13:31:00Z</dcterms:created>
  <dcterms:modified xsi:type="dcterms:W3CDTF">2021-09-09T13:31:00Z</dcterms:modified>
</cp:coreProperties>
</file>