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CE" w:rsidRDefault="00ED1EC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D1ECE" w:rsidRDefault="00ED1EC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729AF" w:rsidRDefault="005729A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BB17D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B17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92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68DE" w:rsidRDefault="000868DE" w:rsidP="00086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Неиспользование по целевому назначению садового участка</w:t>
      </w:r>
    </w:p>
    <w:p w:rsidR="000868DE" w:rsidRPr="00EB7070" w:rsidRDefault="000868DE" w:rsidP="00EB7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F490C">
        <w:rPr>
          <w:rFonts w:ascii="Times New Roman" w:hAnsi="Times New Roman"/>
          <w:sz w:val="28"/>
          <w:szCs w:val="28"/>
        </w:rPr>
        <w:t>Управление Росреестра по Волгоградской области</w:t>
      </w:r>
      <w:r>
        <w:rPr>
          <w:rFonts w:ascii="Times New Roman" w:hAnsi="Times New Roman"/>
          <w:sz w:val="28"/>
          <w:szCs w:val="28"/>
        </w:rPr>
        <w:t xml:space="preserve"> поступают обращения о неиспользовании по целевому назначению садовых участков. Со временем такие участки зарастают травой, кустарниками, сорняками, что приводит к нежелательным последствиям для соседних землепользователей.</w:t>
      </w:r>
    </w:p>
    <w:p w:rsidR="000868DE" w:rsidRPr="00A4143A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14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вопросы,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возникающие у заявителейо неиспользовании по целевому назначению садовых участков, ответил </w:t>
      </w:r>
      <w:r>
        <w:rPr>
          <w:rFonts w:ascii="Times New Roman" w:hAnsi="Times New Roman"/>
          <w:sz w:val="28"/>
          <w:szCs w:val="28"/>
        </w:rPr>
        <w:t xml:space="preserve">начальник отдела государственного земельного надзора Управления </w:t>
      </w:r>
      <w:r w:rsidRPr="00AA6B4F">
        <w:rPr>
          <w:rFonts w:ascii="Times New Roman" w:hAnsi="Times New Roman"/>
          <w:b/>
          <w:sz w:val="28"/>
          <w:szCs w:val="28"/>
        </w:rPr>
        <w:t xml:space="preserve">Вячеслав </w:t>
      </w:r>
      <w:proofErr w:type="spellStart"/>
      <w:r w:rsidRPr="00AA6B4F">
        <w:rPr>
          <w:rFonts w:ascii="Times New Roman" w:hAnsi="Times New Roman"/>
          <w:b/>
          <w:sz w:val="28"/>
          <w:szCs w:val="28"/>
        </w:rPr>
        <w:t>Грацкий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DE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/>
          <w:sz w:val="28"/>
          <w:szCs w:val="28"/>
        </w:rPr>
        <w:t>госземинспектор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определяет, что земельный участок, предназначенный для садоводства, не используется?</w:t>
      </w: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DE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в ходе выездного обследования осуществляется осмотр земельного участка, при наличии сухостоя, сорной растительности, отсутствии признаков обработки почвы, можно сделать вывод о том, что земельный участок не используется продолжительное время. </w:t>
      </w: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DE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какой нормой предусмотрена ответственность за неиспользование садового участка?</w:t>
      </w: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Pr="006E2C19" w:rsidRDefault="000868DE" w:rsidP="0008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68DE">
        <w:rPr>
          <w:rFonts w:ascii="Times New Roman" w:hAnsi="Times New Roman"/>
          <w:b/>
          <w:sz w:val="28"/>
          <w:szCs w:val="28"/>
        </w:rPr>
        <w:t>Ответ:</w:t>
      </w:r>
      <w:r w:rsidRPr="006E2C19">
        <w:rPr>
          <w:rFonts w:ascii="Times New Roman" w:hAnsi="Times New Roman"/>
          <w:sz w:val="28"/>
          <w:szCs w:val="28"/>
        </w:rPr>
        <w:t xml:space="preserve"> административная ответственность за неиспользование земельного участка, предназначенного для садоводства и огородничества, установлена частью 3 статьи 8.8.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,размер штрафа </w:t>
      </w:r>
      <w:r w:rsidRPr="006E2C19">
        <w:rPr>
          <w:rFonts w:ascii="Times New Roman" w:hAnsi="Times New Roman"/>
          <w:sz w:val="28"/>
          <w:szCs w:val="28"/>
        </w:rPr>
        <w:t xml:space="preserve">для граждан составляет </w:t>
      </w:r>
      <w:r w:rsidRPr="006E2C19">
        <w:rPr>
          <w:rFonts w:ascii="Times New Roman" w:eastAsia="Calibri" w:hAnsi="Times New Roman"/>
          <w:sz w:val="28"/>
          <w:szCs w:val="28"/>
        </w:rPr>
        <w:t>от двадцати тысяч до пятидесяти тысяч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DE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какая практика сформировалась при рассмотрении вопросов о привлечении к административной ответственности подконтрольных лиц за неиспользование садовых участков?</w:t>
      </w:r>
    </w:p>
    <w:p w:rsidR="000868DE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Pr="003F490C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DE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3F490C">
        <w:rPr>
          <w:rFonts w:ascii="Times New Roman" w:hAnsi="Times New Roman"/>
          <w:sz w:val="28"/>
          <w:szCs w:val="28"/>
        </w:rPr>
        <w:t>ля установления состава административного правонарушения, предусмотренного данной правовой нормой, необходима обязательная совокупность двух условий: указанный в статье вид разрешенного использования земельного участка и предусмотренная федеральным законом обязанность по использованию такого земельного участка в течение установленного законом срока.</w:t>
      </w:r>
    </w:p>
    <w:p w:rsidR="005729AF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90C">
        <w:rPr>
          <w:rFonts w:ascii="Times New Roman" w:hAnsi="Times New Roman"/>
          <w:sz w:val="28"/>
          <w:szCs w:val="28"/>
        </w:rPr>
        <w:t>Отношения, возникающие в связи с ведением гражданами садоводства и огоро</w:t>
      </w:r>
      <w:r>
        <w:rPr>
          <w:rFonts w:ascii="Times New Roman" w:hAnsi="Times New Roman"/>
          <w:sz w:val="28"/>
          <w:szCs w:val="28"/>
        </w:rPr>
        <w:t xml:space="preserve">дничества для собственных нужд, </w:t>
      </w:r>
      <w:r w:rsidRPr="003F490C">
        <w:rPr>
          <w:rFonts w:ascii="Times New Roman" w:hAnsi="Times New Roman"/>
          <w:sz w:val="28"/>
          <w:szCs w:val="28"/>
        </w:rPr>
        <w:t xml:space="preserve">регулируются Федеральным </w:t>
      </w:r>
    </w:p>
    <w:p w:rsidR="005729AF" w:rsidRDefault="005729AF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29AF" w:rsidRDefault="005729AF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8DE" w:rsidRPr="003F490C" w:rsidRDefault="000868DE" w:rsidP="00572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90C">
        <w:rPr>
          <w:rFonts w:ascii="Times New Roman" w:hAnsi="Times New Roman"/>
          <w:sz w:val="28"/>
          <w:szCs w:val="28"/>
        </w:rPr>
        <w:t>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(далее – Закон № 217-ФЗ)</w:t>
      </w:r>
      <w:r w:rsidRPr="003F490C">
        <w:rPr>
          <w:rFonts w:ascii="Times New Roman" w:hAnsi="Times New Roman"/>
          <w:sz w:val="28"/>
          <w:szCs w:val="28"/>
        </w:rPr>
        <w:t>.</w:t>
      </w:r>
    </w:p>
    <w:p w:rsidR="000868DE" w:rsidRPr="003F490C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№ 217-ФЗ </w:t>
      </w:r>
      <w:r w:rsidRPr="003F490C">
        <w:rPr>
          <w:rFonts w:ascii="Times New Roman" w:hAnsi="Times New Roman"/>
          <w:sz w:val="28"/>
          <w:szCs w:val="28"/>
        </w:rPr>
        <w:t>определено, что садовый земельный участок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 огородный земельный участок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культур.</w:t>
      </w:r>
    </w:p>
    <w:p w:rsidR="000868DE" w:rsidRPr="003F490C" w:rsidRDefault="000868DE" w:rsidP="0008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F490C">
        <w:rPr>
          <w:rFonts w:ascii="Times New Roman" w:hAnsi="Times New Roman"/>
          <w:sz w:val="28"/>
          <w:szCs w:val="28"/>
        </w:rPr>
        <w:t>рок, в течение которого гражданину необходимо приступить к использованию земельного участка, предоставленного для садоводства и огородничества, указанным законом не установлен.</w:t>
      </w:r>
    </w:p>
    <w:p w:rsidR="00ED055C" w:rsidRDefault="000868DE" w:rsidP="000868DE">
      <w:pPr>
        <w:spacing w:after="0" w:line="240" w:lineRule="auto"/>
        <w:jc w:val="both"/>
      </w:pPr>
      <w:r w:rsidRPr="003F490C">
        <w:rPr>
          <w:rFonts w:ascii="Times New Roman" w:hAnsi="Times New Roman"/>
          <w:sz w:val="28"/>
          <w:szCs w:val="28"/>
        </w:rPr>
        <w:t>Таким образом, основания для возбуждения дела об административном правонарушении по факту неиспользования земельного участка для садоводства или огородничества в настоящее время в действующем законодательстве отсутствуют.</w:t>
      </w: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</w:t>
      </w: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  <w:lang w:val="en-US"/>
        </w:rPr>
        <w:t>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E4FE2"/>
    <w:rsid w:val="000372D6"/>
    <w:rsid w:val="000868DE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5729AF"/>
    <w:rsid w:val="006419E4"/>
    <w:rsid w:val="006839BB"/>
    <w:rsid w:val="007410A7"/>
    <w:rsid w:val="00744CFB"/>
    <w:rsid w:val="0083088F"/>
    <w:rsid w:val="00850E05"/>
    <w:rsid w:val="00852BA4"/>
    <w:rsid w:val="00893DC8"/>
    <w:rsid w:val="008C557E"/>
    <w:rsid w:val="008C5582"/>
    <w:rsid w:val="008E43BA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7422D"/>
    <w:rsid w:val="00BA174C"/>
    <w:rsid w:val="00BB17DE"/>
    <w:rsid w:val="00C04FAA"/>
    <w:rsid w:val="00CB3DB8"/>
    <w:rsid w:val="00CF715B"/>
    <w:rsid w:val="00D24A6E"/>
    <w:rsid w:val="00D82001"/>
    <w:rsid w:val="00D843DF"/>
    <w:rsid w:val="00D844F2"/>
    <w:rsid w:val="00DD7A37"/>
    <w:rsid w:val="00E038E2"/>
    <w:rsid w:val="00E45B6A"/>
    <w:rsid w:val="00E47B5B"/>
    <w:rsid w:val="00E6273F"/>
    <w:rsid w:val="00EB4AB9"/>
    <w:rsid w:val="00EB7070"/>
    <w:rsid w:val="00ED055C"/>
    <w:rsid w:val="00ED1ECE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3</cp:revision>
  <cp:lastPrinted>2021-09-02T11:46:00Z</cp:lastPrinted>
  <dcterms:created xsi:type="dcterms:W3CDTF">2021-09-02T11:46:00Z</dcterms:created>
  <dcterms:modified xsi:type="dcterms:W3CDTF">2021-09-02T11:47:00Z</dcterms:modified>
</cp:coreProperties>
</file>