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E82" w:rsidRDefault="00102E82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28C" w:rsidRPr="004A228C" w:rsidRDefault="008F7E20" w:rsidP="005B1041">
      <w:pPr>
        <w:pStyle w:val="a7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2D1532">
        <w:rPr>
          <w:rFonts w:ascii="Times New Roman" w:hAnsi="Times New Roman"/>
          <w:b/>
          <w:sz w:val="28"/>
          <w:szCs w:val="28"/>
        </w:rPr>
        <w:t>Волгоградск</w:t>
      </w:r>
      <w:r w:rsidR="005B1041">
        <w:rPr>
          <w:rFonts w:ascii="Times New Roman" w:hAnsi="Times New Roman"/>
          <w:b/>
          <w:sz w:val="28"/>
          <w:szCs w:val="28"/>
        </w:rPr>
        <w:t>ий Росреестр рассказал</w:t>
      </w:r>
      <w:r w:rsidR="004A228C">
        <w:rPr>
          <w:rFonts w:ascii="Times New Roman" w:hAnsi="Times New Roman"/>
          <w:b/>
          <w:sz w:val="28"/>
          <w:szCs w:val="28"/>
        </w:rPr>
        <w:t>, ч</w:t>
      </w:r>
      <w:r w:rsidR="004A228C" w:rsidRPr="004A228C">
        <w:rPr>
          <w:rFonts w:ascii="Times New Roman" w:hAnsi="Times New Roman"/>
          <w:b/>
          <w:sz w:val="28"/>
          <w:szCs w:val="28"/>
        </w:rPr>
        <w:t>то изменилось в законодательстве о банкротстве с мая 2024 года?</w:t>
      </w:r>
    </w:p>
    <w:p w:rsidR="007E6FAB" w:rsidRPr="002D1532" w:rsidRDefault="007E6FAB" w:rsidP="00EB51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228C" w:rsidRDefault="004A228C" w:rsidP="00EB5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28C">
        <w:rPr>
          <w:rFonts w:ascii="Times New Roman" w:hAnsi="Times New Roman" w:cs="Times New Roman"/>
          <w:sz w:val="28"/>
          <w:szCs w:val="28"/>
        </w:rPr>
        <w:t xml:space="preserve">С 29 мая 2024 года вступил в силу закон, изменивший порядок банкротства организаций. В частности, с указанного момента в несколько раз был увеличен размер задолженности, позволяющей инициировать дела </w:t>
      </w:r>
      <w:r>
        <w:rPr>
          <w:rFonts w:ascii="Times New Roman" w:hAnsi="Times New Roman" w:cs="Times New Roman"/>
          <w:sz w:val="28"/>
          <w:szCs w:val="28"/>
        </w:rPr>
        <w:br/>
      </w:r>
      <w:r w:rsidRPr="004A228C">
        <w:rPr>
          <w:rFonts w:ascii="Times New Roman" w:hAnsi="Times New Roman" w:cs="Times New Roman"/>
          <w:sz w:val="28"/>
          <w:szCs w:val="28"/>
        </w:rPr>
        <w:t xml:space="preserve">о банкротстве. </w:t>
      </w:r>
    </w:p>
    <w:p w:rsidR="004A228C" w:rsidRDefault="004A228C" w:rsidP="00EB5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228C" w:rsidRDefault="004A228C" w:rsidP="00EB5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28C">
        <w:rPr>
          <w:rFonts w:ascii="Times New Roman" w:hAnsi="Times New Roman" w:cs="Times New Roman"/>
          <w:sz w:val="28"/>
          <w:szCs w:val="28"/>
        </w:rPr>
        <w:t>Рассказываем, что поменялось в процедуре банкротства организаций:</w:t>
      </w:r>
    </w:p>
    <w:p w:rsidR="004A228C" w:rsidRDefault="004A228C" w:rsidP="00EB51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228C">
        <w:rPr>
          <w:rFonts w:ascii="Times New Roman" w:hAnsi="Times New Roman"/>
          <w:sz w:val="28"/>
          <w:szCs w:val="28"/>
        </w:rPr>
        <w:t>- увеличился минимальный размер задолженности организации для инициирования банкротства – до 2-х млн рублей;</w:t>
      </w:r>
    </w:p>
    <w:p w:rsidR="004A228C" w:rsidRDefault="004A228C" w:rsidP="00EB51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228C">
        <w:rPr>
          <w:rFonts w:ascii="Times New Roman" w:hAnsi="Times New Roman"/>
          <w:sz w:val="28"/>
          <w:szCs w:val="28"/>
        </w:rPr>
        <w:t>- увеличился минимальный размер задолженности организации для инициирования банкротства сельскохозяйственных организаций, стратегических предприятий и субъектов естественных монополий – до 3-х млн рублей;</w:t>
      </w:r>
    </w:p>
    <w:p w:rsidR="004A228C" w:rsidRDefault="004A228C" w:rsidP="00EB51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228C">
        <w:rPr>
          <w:rFonts w:ascii="Times New Roman" w:hAnsi="Times New Roman"/>
          <w:sz w:val="28"/>
          <w:szCs w:val="28"/>
        </w:rPr>
        <w:t xml:space="preserve">- закон ввел в действие упрощенную процедуру рассмотрения обособленных споров, которые возникают в рамках дела о банкротстве. </w:t>
      </w:r>
    </w:p>
    <w:p w:rsidR="004A228C" w:rsidRPr="004A228C" w:rsidRDefault="004A228C" w:rsidP="00EB5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228C" w:rsidRDefault="004A228C" w:rsidP="00EB5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28C">
        <w:rPr>
          <w:rFonts w:ascii="Times New Roman" w:hAnsi="Times New Roman" w:cs="Times New Roman"/>
          <w:sz w:val="28"/>
          <w:szCs w:val="28"/>
        </w:rPr>
        <w:t xml:space="preserve">По новым правилам обособленные споры станут рассматриваться судьей единолично, без проведения судебного заседания и обязательного вызова участников дела. </w:t>
      </w:r>
    </w:p>
    <w:p w:rsidR="004A228C" w:rsidRPr="004A228C" w:rsidRDefault="004A228C" w:rsidP="00EB5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28C">
        <w:rPr>
          <w:rFonts w:ascii="Times New Roman" w:hAnsi="Times New Roman" w:cs="Times New Roman"/>
          <w:sz w:val="28"/>
          <w:szCs w:val="28"/>
        </w:rPr>
        <w:t xml:space="preserve">Так, в упрощенном порядке, без проведения судебного заседания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4A228C">
        <w:rPr>
          <w:rFonts w:ascii="Times New Roman" w:hAnsi="Times New Roman" w:cs="Times New Roman"/>
          <w:sz w:val="28"/>
          <w:szCs w:val="28"/>
        </w:rPr>
        <w:t xml:space="preserve">и участия заинтересованных сторон теперь рассматриваются, в частности, следующие категории споров: </w:t>
      </w:r>
    </w:p>
    <w:p w:rsidR="004A228C" w:rsidRPr="004A228C" w:rsidRDefault="004A228C" w:rsidP="00EB5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28C">
        <w:rPr>
          <w:rFonts w:ascii="Times New Roman" w:hAnsi="Times New Roman" w:cs="Times New Roman"/>
          <w:sz w:val="28"/>
          <w:szCs w:val="28"/>
        </w:rPr>
        <w:t xml:space="preserve">о продлении внешнего управления; </w:t>
      </w:r>
    </w:p>
    <w:p w:rsidR="004A228C" w:rsidRPr="004A228C" w:rsidRDefault="004A228C" w:rsidP="00EB5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28C">
        <w:rPr>
          <w:rFonts w:ascii="Times New Roman" w:hAnsi="Times New Roman" w:cs="Times New Roman"/>
          <w:sz w:val="28"/>
          <w:szCs w:val="28"/>
        </w:rPr>
        <w:t xml:space="preserve">об утверждении, освобождении и отстранении арбитражных управляющих; </w:t>
      </w:r>
    </w:p>
    <w:p w:rsidR="004A228C" w:rsidRPr="004A228C" w:rsidRDefault="004A228C" w:rsidP="00EB5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28C">
        <w:rPr>
          <w:rFonts w:ascii="Times New Roman" w:hAnsi="Times New Roman" w:cs="Times New Roman"/>
          <w:sz w:val="28"/>
          <w:szCs w:val="28"/>
        </w:rPr>
        <w:t xml:space="preserve">о включении в реестр требований кредиторов, по которым не поступили мотивированные возражения; </w:t>
      </w:r>
    </w:p>
    <w:p w:rsidR="004A228C" w:rsidRPr="004A228C" w:rsidRDefault="004A228C" w:rsidP="00EB5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28C">
        <w:rPr>
          <w:rFonts w:ascii="Times New Roman" w:hAnsi="Times New Roman" w:cs="Times New Roman"/>
          <w:sz w:val="28"/>
          <w:szCs w:val="28"/>
        </w:rPr>
        <w:t xml:space="preserve">о распределении между участниками дела о банкротстве судебных расходов и издержек; </w:t>
      </w:r>
    </w:p>
    <w:p w:rsidR="004A228C" w:rsidRPr="004A228C" w:rsidRDefault="004A228C" w:rsidP="00EB5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28C">
        <w:rPr>
          <w:rFonts w:ascii="Times New Roman" w:hAnsi="Times New Roman" w:cs="Times New Roman"/>
          <w:sz w:val="28"/>
          <w:szCs w:val="28"/>
        </w:rPr>
        <w:t xml:space="preserve">о привлечении контролирующих должника лиц к ответственности; </w:t>
      </w:r>
    </w:p>
    <w:p w:rsidR="004A228C" w:rsidRDefault="004A228C" w:rsidP="00EB5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28C">
        <w:rPr>
          <w:rFonts w:ascii="Times New Roman" w:hAnsi="Times New Roman" w:cs="Times New Roman"/>
          <w:sz w:val="28"/>
          <w:szCs w:val="28"/>
        </w:rPr>
        <w:t xml:space="preserve">об истребовании имущества должника, в том числе из чужого незаконного владения. </w:t>
      </w:r>
    </w:p>
    <w:p w:rsidR="004A228C" w:rsidRDefault="004A228C" w:rsidP="00EB51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228C">
        <w:rPr>
          <w:rFonts w:ascii="Times New Roman" w:hAnsi="Times New Roman"/>
          <w:sz w:val="28"/>
          <w:szCs w:val="28"/>
        </w:rPr>
        <w:t xml:space="preserve">- изменился порядок подачи в суд требований кредиторов для их включения в соответствующий реестр.  </w:t>
      </w:r>
    </w:p>
    <w:p w:rsidR="004A228C" w:rsidRPr="004A228C" w:rsidRDefault="004A228C" w:rsidP="00EB5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228C" w:rsidRDefault="004A228C" w:rsidP="00EB5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28C">
        <w:rPr>
          <w:rFonts w:ascii="Times New Roman" w:hAnsi="Times New Roman" w:cs="Times New Roman"/>
          <w:sz w:val="28"/>
          <w:szCs w:val="28"/>
        </w:rPr>
        <w:lastRenderedPageBreak/>
        <w:t xml:space="preserve">По новым правилам данные требования суд примет только </w:t>
      </w:r>
      <w:r>
        <w:rPr>
          <w:rFonts w:ascii="Times New Roman" w:hAnsi="Times New Roman" w:cs="Times New Roman"/>
          <w:sz w:val="28"/>
          <w:szCs w:val="28"/>
        </w:rPr>
        <w:br/>
      </w:r>
      <w:r w:rsidRPr="004A228C">
        <w:rPr>
          <w:rFonts w:ascii="Times New Roman" w:hAnsi="Times New Roman" w:cs="Times New Roman"/>
          <w:sz w:val="28"/>
          <w:szCs w:val="28"/>
        </w:rPr>
        <w:t xml:space="preserve">в электронном виде, требования, поданные на бумаге, рассматриваться судом больше не будут. </w:t>
      </w:r>
    </w:p>
    <w:p w:rsidR="004A228C" w:rsidRDefault="004A228C" w:rsidP="00EB5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28C">
        <w:rPr>
          <w:rFonts w:ascii="Times New Roman" w:hAnsi="Times New Roman" w:cs="Times New Roman"/>
          <w:sz w:val="28"/>
          <w:szCs w:val="28"/>
        </w:rPr>
        <w:t>Полученные от кредиторов требования рассматриваются судьей единолично без проведения судебного заседания и вызова лиц, участвующих в деле о банкротстве. Данные правила применяются ко всем требованиям кредиторов, поданным после 29 мая 2024 года, независимо от даты введения процедуры банкротства.</w:t>
      </w:r>
    </w:p>
    <w:p w:rsidR="004A228C" w:rsidRDefault="004A228C" w:rsidP="00EB5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1C4" w:rsidRDefault="004A228C" w:rsidP="00EB51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228C">
        <w:rPr>
          <w:rFonts w:ascii="Times New Roman" w:hAnsi="Times New Roman"/>
          <w:sz w:val="28"/>
          <w:szCs w:val="28"/>
        </w:rPr>
        <w:t xml:space="preserve">- установлен единый </w:t>
      </w:r>
      <w:r w:rsidRPr="004A228C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месячный срок</w:t>
      </w:r>
      <w:r w:rsidRPr="004A228C">
        <w:rPr>
          <w:rFonts w:ascii="Times New Roman" w:hAnsi="Times New Roman"/>
          <w:sz w:val="28"/>
          <w:szCs w:val="28"/>
        </w:rPr>
        <w:t xml:space="preserve"> на подачу апелляционной жалобы на определения о результатах рассмотрения разногласий, заявлений, ходатайств и жалоб, а также об итогах иных обособленных споров</w:t>
      </w:r>
      <w:r>
        <w:rPr>
          <w:rFonts w:ascii="Times New Roman" w:hAnsi="Times New Roman"/>
          <w:sz w:val="28"/>
          <w:szCs w:val="28"/>
        </w:rPr>
        <w:t>.</w:t>
      </w:r>
    </w:p>
    <w:p w:rsidR="00EB51C4" w:rsidRDefault="00EB51C4" w:rsidP="00EB51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228C" w:rsidRPr="00EB51C4" w:rsidRDefault="004A228C" w:rsidP="00EB5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1C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«Изменения законодательства, направленные на уточнение условий </w:t>
      </w:r>
      <w:r w:rsidRPr="00EB51C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br/>
        <w:t>и порядка осуществления процедуры банкротства, а</w:t>
      </w:r>
      <w:r w:rsidRPr="00EB51C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ктуализируют состояние сферы банкротства, позволяют упростить механизмы </w:t>
      </w:r>
      <w:r w:rsidRPr="00EB51C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  <w:t>и сократить сроки процедуры»,</w:t>
      </w:r>
      <w:r w:rsidRPr="00EB51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Pr="00EB51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отмечает руководитель </w:t>
      </w:r>
      <w:r w:rsidRPr="00EB51C4">
        <w:rPr>
          <w:rFonts w:ascii="Times New Roman" w:hAnsi="Times New Roman" w:cs="Times New Roman"/>
          <w:sz w:val="28"/>
          <w:szCs w:val="28"/>
        </w:rPr>
        <w:t xml:space="preserve">Управления Росреестра по Волгоградской области </w:t>
      </w:r>
      <w:r w:rsidRPr="00EB51C4">
        <w:rPr>
          <w:rFonts w:ascii="Times New Roman" w:hAnsi="Times New Roman" w:cs="Times New Roman"/>
          <w:b/>
          <w:sz w:val="28"/>
          <w:szCs w:val="28"/>
        </w:rPr>
        <w:t>Наталья Сапега</w:t>
      </w:r>
      <w:r w:rsidRPr="00EB51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447C" w:rsidRPr="002D1532" w:rsidRDefault="001C447C" w:rsidP="00F91689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532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2D1532" w:rsidRDefault="00155BF4" w:rsidP="00F91689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532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2D1532">
        <w:rPr>
          <w:rFonts w:ascii="Times New Roman" w:hAnsi="Times New Roman" w:cs="Times New Roman"/>
          <w:sz w:val="28"/>
          <w:szCs w:val="28"/>
        </w:rPr>
        <w:t>,</w:t>
      </w:r>
    </w:p>
    <w:p w:rsidR="001C447C" w:rsidRPr="002D1532" w:rsidRDefault="001C447C" w:rsidP="00F91689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532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2D1532" w:rsidRDefault="001C447C" w:rsidP="00F91689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1532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2D1532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2D153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2D1532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2D1532" w:rsidRDefault="001C447C" w:rsidP="00F91689">
      <w:pPr>
        <w:spacing w:after="0" w:line="240" w:lineRule="auto"/>
        <w:jc w:val="both"/>
        <w:rPr>
          <w:sz w:val="28"/>
          <w:szCs w:val="28"/>
          <w:lang w:val="en-US"/>
        </w:rPr>
      </w:pPr>
      <w:r w:rsidRPr="002D1532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2D153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2D1532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973D0"/>
    <w:multiLevelType w:val="hybridMultilevel"/>
    <w:tmpl w:val="3162C1B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00538"/>
    <w:multiLevelType w:val="hybridMultilevel"/>
    <w:tmpl w:val="8D160958"/>
    <w:lvl w:ilvl="0" w:tplc="27CC1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FA1BD6"/>
    <w:multiLevelType w:val="hybridMultilevel"/>
    <w:tmpl w:val="3670B99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02F55"/>
    <w:rsid w:val="000241BD"/>
    <w:rsid w:val="00024691"/>
    <w:rsid w:val="00027AE0"/>
    <w:rsid w:val="0003004F"/>
    <w:rsid w:val="00030547"/>
    <w:rsid w:val="00032161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8600C"/>
    <w:rsid w:val="00090F97"/>
    <w:rsid w:val="00096377"/>
    <w:rsid w:val="000A562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2E82"/>
    <w:rsid w:val="00104394"/>
    <w:rsid w:val="00126945"/>
    <w:rsid w:val="00131344"/>
    <w:rsid w:val="001411F8"/>
    <w:rsid w:val="00155BF4"/>
    <w:rsid w:val="00163A82"/>
    <w:rsid w:val="00172446"/>
    <w:rsid w:val="001826C4"/>
    <w:rsid w:val="00183EB0"/>
    <w:rsid w:val="00195C64"/>
    <w:rsid w:val="001A0DB9"/>
    <w:rsid w:val="001A55A7"/>
    <w:rsid w:val="001C1C3B"/>
    <w:rsid w:val="001C2D12"/>
    <w:rsid w:val="001C3EBF"/>
    <w:rsid w:val="001C447C"/>
    <w:rsid w:val="001C7512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D1532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A228C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14780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1041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8F7E2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099B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70D6B"/>
    <w:rsid w:val="00B75566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63AA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B51C4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1ABC"/>
    <w:rsid w:val="00F759B1"/>
    <w:rsid w:val="00F82CBD"/>
    <w:rsid w:val="00F91689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suyazova.a\Downloads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Суязова Алена Викторовна</cp:lastModifiedBy>
  <cp:revision>2</cp:revision>
  <cp:lastPrinted>2024-06-25T14:02:00Z</cp:lastPrinted>
  <dcterms:created xsi:type="dcterms:W3CDTF">2024-06-28T10:57:00Z</dcterms:created>
  <dcterms:modified xsi:type="dcterms:W3CDTF">2024-06-28T10:57:00Z</dcterms:modified>
</cp:coreProperties>
</file>