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387" w:hanging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2825" w:dyaOrig="1258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77.7pt;margin-top:21.6pt;width:206.25pt;height:202.1pt;mso-wrap-distance-right:0pt;mso-position-horizontal-relative:page;mso-position-vertical-relative:page" filled="f" o:ole="">
            <v:imagedata r:id="rId3" o:title=""/>
            <w10:wrap type="square"/>
          </v:shape>
          <o:OLEObject Type="Embed" ProgID="PBrush" ShapeID="ole_rId2" DrawAspect="Content" ObjectID="_1455328757" r:id="rId2"/>
        </w:object>
      </w:r>
    </w:p>
    <w:p>
      <w:pPr>
        <w:pStyle w:val="Normal"/>
        <w:shd w:val="clear" w:color="auto" w:fill="FFFFFF" w:themeFill="background1"/>
        <w:spacing w:lineRule="auto" w:line="240" w:before="0" w:after="0"/>
        <w:ind w:left="5387" w:firstLine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</w:p>
    <w:p>
      <w:pPr>
        <w:pStyle w:val="Normal"/>
        <w:shd w:val="clear" w:color="auto" w:fill="FFFFFF" w:themeFill="background1"/>
        <w:spacing w:lineRule="auto" w:line="240" w:before="0" w:after="0"/>
        <w:ind w:left="5387" w:firstLine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управления АПК </w:t>
      </w:r>
    </w:p>
    <w:p>
      <w:pPr>
        <w:pStyle w:val="Normal"/>
        <w:shd w:val="clear" w:color="auto" w:fill="FFFFFF" w:themeFill="background1"/>
        <w:spacing w:lineRule="auto" w:line="240" w:before="0" w:after="0"/>
        <w:ind w:left="5387" w:firstLine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образований</w:t>
      </w:r>
    </w:p>
    <w:p>
      <w:pPr>
        <w:pStyle w:val="Normal"/>
        <w:shd w:val="clear" w:color="auto" w:fill="FFFFFF" w:themeFill="background1"/>
        <w:spacing w:lineRule="auto" w:line="240" w:before="0" w:after="0"/>
        <w:ind w:left="5387" w:firstLine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left="5387" w:firstLine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Комитет сельского хозяйства Волгоградской области (далее – комитет) о предоставлении субсидии и грантов в форме субсидии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скота, сообщает следующее.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Правительством Российской Федерации подготовлен проект постановления "О внесении изменений в Правила предоставления и распределения в 2021 году иных межбюджетных трансфертов, имеющих целевое назначение,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в полном объеме расходных обязательств субъектов Российской Федерации, возникающих при возмещении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утвержденные </w:t>
      </w:r>
      <w:r>
        <w:rPr>
          <w:rFonts w:ascii="Times New Roman" w:hAnsi="Times New Roman"/>
          <w:sz w:val="28"/>
          <w:szCs w:val="20"/>
        </w:rPr>
        <w:t>постановлением Правительства Российской Федерации от 30 ноября 2021 г. № 2142" (далее – проект постановления).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Согласно проекту постановления субсидированию подлежат только следующие виды кормов для молочного крупного рогатого скота:</w:t>
      </w:r>
    </w:p>
    <w:p>
      <w:pPr>
        <w:pStyle w:val="ConsPlusNonformat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зерно на кормовые цели (пшеница, соответствующая требованиям ГОСТ Р 54078-2010, ячмень - ГОСТ Р 53900-2010, овес - ГОСТ Р 53901-2010, кукуруза - ГОСТ Р 53903-2010, тритикале - ГОСТ Р 53899-2010), горох кормовой, соответствующий требованиям ГОСТ Р 54630-2011, люпин кормовой - ГОСТ Р 54632-2011, соя, сено, сенаж, силос, жмыхи, шроты, комбикорм для крупного рогатого скота - ГОСТ Р 52254-2004, комбикорм - концентрат для крупного рогатого скота - ГОСТ 9268-2015, смесь кормовая - ГОСТ Р 52812-2007, меласса свекловичная патока, барда кормовая - ГОСТ 31809-2012, пивная дробина, отруби, свекловичный жом, гранулированная травяная мука, оболочка сои, премиксы,  белково-витаминно-минеральные и амидо-витаминно-минеральный концентраты -ГОСТ Р 51551-2000, витамины, аминокислоты.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просим довести до сведения сельскохозяйственных товаропроизводителей, осуществляющих разведение и (или) содержание молочного крупного рогатого скота.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письмо просим разместить на официальных сайтах администрации и сельских поселений муниципального образования в сети Интернет.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500" w:leader="none"/>
        </w:tabs>
        <w:spacing w:lineRule="exact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комитета</w:t>
        <w:tab/>
        <w:tab/>
        <w:tab/>
        <w:tab/>
        <w:tab/>
        <w:t xml:space="preserve">   М.В.Морозова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Носов Максим Андреевич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(8442) 30-96-25</w:t>
      </w:r>
    </w:p>
    <w:sectPr>
      <w:type w:val="nextPage"/>
      <w:pgSz w:w="11906" w:h="16838"/>
      <w:pgMar w:left="1559" w:right="127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782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276d6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6b58b4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nformat" w:customStyle="1">
    <w:name w:val="ConsPlusNonformat"/>
    <w:qFormat/>
    <w:rsid w:val="008276d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276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8b2a95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LibreOffice/7.2.2.2$Windows_X86_64 LibreOffice_project/02b2acce88a210515b4a5bb2e46cbfb63fe97d56</Application>
  <AppVersion>15.0000</AppVersion>
  <Pages>3</Pages>
  <Words>293</Words>
  <Characters>2175</Characters>
  <CharactersWithSpaces>2468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2022-05-25T12:05:00Z</dcterms:created>
  <dc:creator>Апарин Максим Владимирович</dc:creator>
  <dc:description/>
  <dc:language>ru-RU</dc:language>
  <cp:lastModifiedBy>Носов Максим Андреевич</cp:lastModifiedBy>
  <cp:lastPrinted>2022-05-31T05:22:00Z</cp:lastPrinted>
  <dcterms:modified xsi:type="dcterms:W3CDTF">2022-05-31T05:22:00Z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