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4E54" w:rsidRPr="004C1D43" w:rsidRDefault="004C1D43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Почти 7 тыс. реестровых ошибок исправлено Волгоградским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Росреестром</w:t>
      </w:r>
      <w:proofErr w:type="spellEnd"/>
    </w:p>
    <w:p w:rsidR="00640681" w:rsidRDefault="00640681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1D43" w:rsidRPr="004C1D43" w:rsidRDefault="004C1D43" w:rsidP="004C1D43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Управлением </w:t>
      </w:r>
      <w:proofErr w:type="spellStart"/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Волгоградской области в рамках реализации федерального проекта «Национальная система пространственных данных» ведется работа по исправлению в Едином государственном реестре недвижимости реестровых ошибок (ЕГРН).</w:t>
      </w:r>
    </w:p>
    <w:p w:rsidR="004C1D43" w:rsidRPr="004C1D43" w:rsidRDefault="004C1D43" w:rsidP="004C1D43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состоянию на </w:t>
      </w:r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>30.10.2023 Управлением направлены письма-поручения об исправлении реестровых ошибок в филиал ППК «</w:t>
      </w:r>
      <w:proofErr w:type="spellStart"/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</w:t>
      </w:r>
      <w:proofErr w:type="spellEnd"/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 Волгоградской области в отношении </w:t>
      </w:r>
      <w:r w:rsidRPr="004C1D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10 232</w:t>
      </w:r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объектов недвижимого имущества, государственными регистраторами направлены решения о необходимости исправления реестровых ошибок в отношении </w:t>
      </w:r>
      <w:r w:rsidRPr="004C1D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10761</w:t>
      </w:r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объектов недвижимости, исправлены реестровые ошибки в отношении </w:t>
      </w:r>
      <w:r w:rsidRPr="004C1D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6 802</w:t>
      </w:r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объектов недвижимости.</w:t>
      </w:r>
    </w:p>
    <w:p w:rsidR="00FE0D30" w:rsidRPr="004C1D43" w:rsidRDefault="004C1D43" w:rsidP="004C1D43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1D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«Главная цель проведения работ по исправлению реестровых ошибок в описании местоположения границ земельных участков, границ муниципальных образований, населенных пунктов, территориальных зон, лесничеств – устранение неточностей в определении координат характерных точек границ земельных участков», - </w:t>
      </w:r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отметила </w:t>
      </w:r>
      <w:r w:rsidRPr="004C1D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Наталья Шмелева</w:t>
      </w:r>
      <w:r w:rsidRPr="004C1D43">
        <w:rPr>
          <w:rFonts w:ascii="Times New Roman" w:hAnsi="Times New Roman" w:cs="Times New Roman"/>
          <w:sz w:val="28"/>
          <w:szCs w:val="28"/>
          <w:shd w:val="clear" w:color="auto" w:fill="FFFFFF"/>
        </w:rPr>
        <w:t>, заместитель руководителя Управления.</w:t>
      </w:r>
    </w:p>
    <w:p w:rsidR="00074E54" w:rsidRPr="00074E54" w:rsidRDefault="00074E54" w:rsidP="008C73B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E0D30" w:rsidRPr="00655FED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42E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1D43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</cp:revision>
  <cp:lastPrinted>2023-04-24T13:21:00Z</cp:lastPrinted>
  <dcterms:created xsi:type="dcterms:W3CDTF">2023-10-30T10:18:00Z</dcterms:created>
  <dcterms:modified xsi:type="dcterms:W3CDTF">2023-11-01T15:49:00Z</dcterms:modified>
</cp:coreProperties>
</file>