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B39" w:rsidRDefault="00800B39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F08" w:rsidRPr="00527F08" w:rsidRDefault="00527F08" w:rsidP="00527F0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27F08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Ипотечное жилье: изменения в механизме продажи при банкротстве</w:t>
      </w:r>
    </w:p>
    <w:p w:rsidR="00B37AED" w:rsidRDefault="00B37AED" w:rsidP="00B37A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F08" w:rsidRDefault="00527F08" w:rsidP="00527F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527F08">
        <w:rPr>
          <w:rFonts w:ascii="Times New Roman" w:hAnsi="Times New Roman" w:cs="Times New Roman"/>
          <w:color w:val="000000"/>
          <w:sz w:val="28"/>
          <w:szCs w:val="28"/>
        </w:rPr>
        <w:t>В Закон о банкротстве внесены изменения, позволяющие сохранить единственное жилье в ипотеке при банкротстве.</w:t>
      </w:r>
    </w:p>
    <w:p w:rsidR="00527F08" w:rsidRDefault="00527F08" w:rsidP="00527F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7F08" w:rsidRDefault="00527F08" w:rsidP="00527F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E0E0E"/>
          <w:sz w:val="28"/>
          <w:szCs w:val="28"/>
        </w:rPr>
      </w:pPr>
      <w:r w:rsidRPr="00527F08">
        <w:rPr>
          <w:rFonts w:ascii="Times New Roman" w:hAnsi="Times New Roman" w:cs="Times New Roman"/>
          <w:color w:val="000000"/>
          <w:sz w:val="28"/>
          <w:szCs w:val="28"/>
        </w:rPr>
        <w:t>Первый вариант, предусматривает п</w:t>
      </w:r>
      <w:r w:rsidRPr="00527F08">
        <w:rPr>
          <w:rFonts w:ascii="Times New Roman" w:hAnsi="Times New Roman" w:cs="Times New Roman"/>
          <w:color w:val="0E0E0E"/>
          <w:sz w:val="28"/>
          <w:szCs w:val="28"/>
        </w:rPr>
        <w:t>огашение третьим лицом требования, обеспеченного ипотекой единственного жилья физлица-банкрота.</w:t>
      </w:r>
    </w:p>
    <w:p w:rsidR="00527F08" w:rsidRDefault="00527F08" w:rsidP="00527F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E0E0E"/>
          <w:sz w:val="28"/>
          <w:szCs w:val="28"/>
        </w:rPr>
      </w:pPr>
      <w:r w:rsidRPr="00527F08">
        <w:rPr>
          <w:rFonts w:ascii="Times New Roman" w:hAnsi="Times New Roman" w:cs="Times New Roman"/>
          <w:color w:val="0E0E0E"/>
          <w:sz w:val="28"/>
          <w:szCs w:val="28"/>
        </w:rPr>
        <w:t>Любая организация или физлицо с согласия должника вправе полностью погасить требования кредитора, обеспеченные ипотекой единственного жилья.</w:t>
      </w:r>
    </w:p>
    <w:p w:rsidR="00527F08" w:rsidRDefault="00527F08" w:rsidP="00527F08">
      <w:pPr>
        <w:pStyle w:val="ad"/>
        <w:spacing w:after="0" w:line="240" w:lineRule="auto"/>
        <w:ind w:firstLine="680"/>
        <w:jc w:val="both"/>
        <w:rPr>
          <w:rFonts w:ascii="Times New Roman" w:hAnsi="Times New Roman" w:cs="Times New Roman"/>
          <w:color w:val="0E0E0E"/>
          <w:sz w:val="28"/>
          <w:szCs w:val="28"/>
        </w:rPr>
      </w:pPr>
      <w:r w:rsidRPr="00527F08">
        <w:rPr>
          <w:rFonts w:ascii="Times New Roman" w:hAnsi="Times New Roman" w:cs="Times New Roman"/>
          <w:color w:val="0E0E0E"/>
          <w:sz w:val="28"/>
          <w:szCs w:val="28"/>
        </w:rPr>
        <w:t>Сделать это можно не ранее 2-х месяцев с момента публикации сообщения о признании заявления о банкротстве обоснованным.</w:t>
      </w:r>
    </w:p>
    <w:p w:rsidR="00527F08" w:rsidRPr="00527F08" w:rsidRDefault="00527F08" w:rsidP="00527F08">
      <w:pPr>
        <w:pStyle w:val="ad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27F08" w:rsidRDefault="00527F08" w:rsidP="00527F08">
      <w:pPr>
        <w:pStyle w:val="ad"/>
        <w:spacing w:after="0" w:line="240" w:lineRule="auto"/>
        <w:ind w:firstLine="680"/>
        <w:jc w:val="both"/>
        <w:rPr>
          <w:rFonts w:ascii="Times New Roman" w:hAnsi="Times New Roman" w:cs="Times New Roman"/>
          <w:color w:val="0E0E0E"/>
          <w:sz w:val="28"/>
          <w:szCs w:val="28"/>
        </w:rPr>
      </w:pPr>
      <w:r w:rsidRPr="00527F08">
        <w:rPr>
          <w:rFonts w:ascii="Times New Roman" w:hAnsi="Times New Roman" w:cs="Times New Roman"/>
          <w:color w:val="0E0E0E"/>
          <w:sz w:val="28"/>
          <w:szCs w:val="28"/>
        </w:rPr>
        <w:t>Если имущества (кроме единственного жилья и земли под ним) не хватает, чтобы расплатиться с кредиторами первой и второй очереди, нужно внести на специальный счет сумму для погашения таких требований, но не более 10% цены жилья по отчету оценщика.</w:t>
      </w:r>
    </w:p>
    <w:p w:rsidR="00527F08" w:rsidRPr="00527F08" w:rsidRDefault="00527F08" w:rsidP="00527F08">
      <w:pPr>
        <w:pStyle w:val="ad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27F08" w:rsidRPr="00527F08" w:rsidRDefault="00527F08" w:rsidP="00527F08">
      <w:pPr>
        <w:pStyle w:val="ad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7F08">
        <w:rPr>
          <w:rFonts w:ascii="Times New Roman" w:hAnsi="Times New Roman" w:cs="Times New Roman"/>
          <w:color w:val="0E0E0E"/>
          <w:sz w:val="28"/>
          <w:szCs w:val="28"/>
        </w:rPr>
        <w:t>Погашенное требование:</w:t>
      </w:r>
    </w:p>
    <w:p w:rsidR="00527F08" w:rsidRPr="00527F08" w:rsidRDefault="00527F08" w:rsidP="00527F08">
      <w:pPr>
        <w:pStyle w:val="ad"/>
        <w:numPr>
          <w:ilvl w:val="0"/>
          <w:numId w:val="9"/>
        </w:numPr>
        <w:tabs>
          <w:tab w:val="clear" w:pos="709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F08">
        <w:rPr>
          <w:rFonts w:ascii="Times New Roman" w:hAnsi="Times New Roman" w:cs="Times New Roman"/>
          <w:color w:val="0E0E0E"/>
          <w:sz w:val="28"/>
          <w:szCs w:val="28"/>
        </w:rPr>
        <w:t xml:space="preserve">превращается в беспроцентный заем от плательщика. Он может потребовать вернуть средства только через 3 года после завершения </w:t>
      </w:r>
      <w:r w:rsidRPr="00527F08">
        <w:rPr>
          <w:rFonts w:ascii="Times New Roman" w:hAnsi="Times New Roman" w:cs="Times New Roman"/>
          <w:color w:val="000000"/>
          <w:sz w:val="28"/>
          <w:szCs w:val="28"/>
        </w:rPr>
        <w:t>процедуры банкротства или прекращения производства по делу;</w:t>
      </w:r>
    </w:p>
    <w:p w:rsidR="00527F08" w:rsidRPr="00527F08" w:rsidRDefault="00527F08" w:rsidP="00527F08">
      <w:pPr>
        <w:pStyle w:val="ad"/>
        <w:numPr>
          <w:ilvl w:val="0"/>
          <w:numId w:val="9"/>
        </w:numPr>
        <w:tabs>
          <w:tab w:val="clear" w:pos="709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F08">
        <w:rPr>
          <w:rFonts w:ascii="Times New Roman" w:hAnsi="Times New Roman" w:cs="Times New Roman"/>
          <w:color w:val="000000"/>
          <w:sz w:val="28"/>
          <w:szCs w:val="28"/>
        </w:rPr>
        <w:t xml:space="preserve">исключается </w:t>
      </w:r>
      <w:r w:rsidRPr="00527F08">
        <w:rPr>
          <w:rFonts w:ascii="Times New Roman" w:hAnsi="Times New Roman" w:cs="Times New Roman"/>
          <w:color w:val="0E0E0E"/>
          <w:sz w:val="28"/>
          <w:szCs w:val="28"/>
        </w:rPr>
        <w:t xml:space="preserve">из реестра кредиторов, а жилье и земля под ним получают </w:t>
      </w:r>
      <w:r w:rsidRPr="00527F08">
        <w:rPr>
          <w:rFonts w:ascii="Times New Roman" w:hAnsi="Times New Roman" w:cs="Times New Roman"/>
          <w:color w:val="000000"/>
          <w:sz w:val="28"/>
          <w:szCs w:val="28"/>
        </w:rPr>
        <w:t>исполнительский иммунитет.</w:t>
      </w:r>
    </w:p>
    <w:p w:rsidR="00527F08" w:rsidRDefault="00527F08" w:rsidP="00527F08">
      <w:pPr>
        <w:pStyle w:val="ad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7F08" w:rsidRDefault="00527F08" w:rsidP="00527F08">
      <w:pPr>
        <w:pStyle w:val="ad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F08">
        <w:rPr>
          <w:rFonts w:ascii="Times New Roman" w:hAnsi="Times New Roman" w:cs="Times New Roman"/>
          <w:color w:val="000000"/>
          <w:sz w:val="28"/>
          <w:szCs w:val="28"/>
        </w:rPr>
        <w:t>Второй вариант, это — заключение мирового соглашения должника-банкрота с кредитором, в залоге у которого единственное жилье.</w:t>
      </w:r>
    </w:p>
    <w:p w:rsidR="00527F08" w:rsidRPr="00527F08" w:rsidRDefault="00527F08" w:rsidP="00527F08">
      <w:pPr>
        <w:pStyle w:val="ad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7F08" w:rsidRDefault="00527F08" w:rsidP="00527F08">
      <w:pPr>
        <w:pStyle w:val="ad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F08">
        <w:rPr>
          <w:rFonts w:ascii="Times New Roman" w:hAnsi="Times New Roman" w:cs="Times New Roman"/>
          <w:color w:val="000000"/>
          <w:sz w:val="28"/>
          <w:szCs w:val="28"/>
        </w:rPr>
        <w:t>Залоговый кредитор и физлицо-должник могут заключить мировое соглашение по особым правилам. Срок — не ранее 2 месяцев с момента публикации сообщения о признании заявления о банкротстве обоснованным.</w:t>
      </w:r>
    </w:p>
    <w:p w:rsidR="00527F08" w:rsidRPr="00527F08" w:rsidRDefault="00527F08" w:rsidP="00527F08">
      <w:pPr>
        <w:pStyle w:val="ad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7F08" w:rsidRPr="00527F08" w:rsidRDefault="00527F08" w:rsidP="00527F08">
      <w:pPr>
        <w:pStyle w:val="ad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F08">
        <w:rPr>
          <w:rFonts w:ascii="Times New Roman" w:hAnsi="Times New Roman" w:cs="Times New Roman"/>
          <w:color w:val="000000"/>
          <w:sz w:val="28"/>
          <w:szCs w:val="28"/>
        </w:rPr>
        <w:t>Особенности соглашения:</w:t>
      </w:r>
    </w:p>
    <w:p w:rsidR="00527F08" w:rsidRPr="00527F08" w:rsidRDefault="00527F08" w:rsidP="00527F08">
      <w:pPr>
        <w:pStyle w:val="ad"/>
        <w:numPr>
          <w:ilvl w:val="0"/>
          <w:numId w:val="10"/>
        </w:numPr>
        <w:tabs>
          <w:tab w:val="clear" w:pos="709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F08">
        <w:rPr>
          <w:rFonts w:ascii="Times New Roman" w:hAnsi="Times New Roman" w:cs="Times New Roman"/>
          <w:color w:val="000000"/>
          <w:sz w:val="28"/>
          <w:szCs w:val="28"/>
        </w:rPr>
        <w:t>оно не распространяется на отношения должника с иными кредиторами и не требует их согласия;</w:t>
      </w:r>
    </w:p>
    <w:p w:rsidR="00527F08" w:rsidRPr="00527F08" w:rsidRDefault="00527F08" w:rsidP="00527F08">
      <w:pPr>
        <w:pStyle w:val="ad"/>
        <w:numPr>
          <w:ilvl w:val="0"/>
          <w:numId w:val="10"/>
        </w:numPr>
        <w:tabs>
          <w:tab w:val="clear" w:pos="709"/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7F08">
        <w:rPr>
          <w:rFonts w:ascii="Times New Roman" w:hAnsi="Times New Roman" w:cs="Times New Roman"/>
          <w:color w:val="000000"/>
          <w:sz w:val="28"/>
          <w:szCs w:val="28"/>
        </w:rPr>
        <w:t>не нужно одобрения со стороны финансового управляющего;</w:t>
      </w:r>
    </w:p>
    <w:p w:rsidR="00527F08" w:rsidRPr="00527F08" w:rsidRDefault="00527F08" w:rsidP="00527F08">
      <w:pPr>
        <w:pStyle w:val="ad"/>
        <w:numPr>
          <w:ilvl w:val="0"/>
          <w:numId w:val="10"/>
        </w:numPr>
        <w:tabs>
          <w:tab w:val="clear" w:pos="709"/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7F08">
        <w:rPr>
          <w:rFonts w:ascii="Times New Roman" w:hAnsi="Times New Roman" w:cs="Times New Roman"/>
          <w:color w:val="000000"/>
          <w:sz w:val="28"/>
          <w:szCs w:val="28"/>
        </w:rPr>
        <w:t>в соглашении должны участвовать все залоговые кредиторы, если жилье — предмет последующей ипотеки;</w:t>
      </w:r>
    </w:p>
    <w:p w:rsidR="00527F08" w:rsidRPr="00527F08" w:rsidRDefault="00527F08" w:rsidP="00527F08">
      <w:pPr>
        <w:pStyle w:val="ad"/>
        <w:numPr>
          <w:ilvl w:val="0"/>
          <w:numId w:val="10"/>
        </w:numPr>
        <w:tabs>
          <w:tab w:val="clear" w:pos="709"/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7F0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нем могут участвовать третьи лица;</w:t>
      </w:r>
    </w:p>
    <w:p w:rsidR="00527F08" w:rsidRPr="00527F08" w:rsidRDefault="00527F08" w:rsidP="00527F08">
      <w:pPr>
        <w:pStyle w:val="ad"/>
        <w:numPr>
          <w:ilvl w:val="0"/>
          <w:numId w:val="10"/>
        </w:numPr>
        <w:tabs>
          <w:tab w:val="clear" w:pos="709"/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7F08">
        <w:rPr>
          <w:rFonts w:ascii="Times New Roman" w:hAnsi="Times New Roman" w:cs="Times New Roman"/>
          <w:color w:val="000000"/>
          <w:sz w:val="28"/>
          <w:szCs w:val="28"/>
        </w:rPr>
        <w:t>должны содержаться условия о порядке и сроке выплаты долга по ипотечным платежам (если она была на момент заключения соглашения);</w:t>
      </w:r>
    </w:p>
    <w:p w:rsidR="00527F08" w:rsidRPr="00527F08" w:rsidRDefault="00527F08" w:rsidP="00527F08">
      <w:pPr>
        <w:pStyle w:val="ad"/>
        <w:numPr>
          <w:ilvl w:val="0"/>
          <w:numId w:val="10"/>
        </w:numPr>
        <w:tabs>
          <w:tab w:val="clear" w:pos="709"/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F08">
        <w:rPr>
          <w:rFonts w:ascii="Times New Roman" w:hAnsi="Times New Roman" w:cs="Times New Roman"/>
          <w:color w:val="000000"/>
          <w:sz w:val="28"/>
          <w:szCs w:val="28"/>
        </w:rPr>
        <w:t>соглашение не прекращает производство по делу о банкротстве.</w:t>
      </w:r>
    </w:p>
    <w:p w:rsidR="00527F08" w:rsidRDefault="00527F08" w:rsidP="00527F08">
      <w:pPr>
        <w:pStyle w:val="ad"/>
        <w:spacing w:after="0" w:line="240" w:lineRule="auto"/>
        <w:ind w:firstLine="737"/>
        <w:jc w:val="both"/>
        <w:rPr>
          <w:rFonts w:ascii="Times New Roman" w:hAnsi="Times New Roman" w:cs="Times New Roman"/>
          <w:color w:val="0E0E0E"/>
          <w:sz w:val="28"/>
          <w:szCs w:val="28"/>
        </w:rPr>
      </w:pPr>
    </w:p>
    <w:p w:rsidR="00527F08" w:rsidRPr="00527F08" w:rsidRDefault="00527F08" w:rsidP="00527F08">
      <w:pPr>
        <w:pStyle w:val="ad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527F08">
        <w:rPr>
          <w:rFonts w:ascii="Times New Roman" w:hAnsi="Times New Roman" w:cs="Times New Roman"/>
          <w:color w:val="0E0E0E"/>
          <w:sz w:val="28"/>
          <w:szCs w:val="28"/>
        </w:rPr>
        <w:t>Со дня утверждения судом соглашения жилье и участок под ним получают исполнительский иммунитет. Требование кредитора исключается из реестра, но сохраняет силу. Должник продолжает погашать его так, словно процедуры банкротства не было.</w:t>
      </w:r>
    </w:p>
    <w:p w:rsidR="00527F08" w:rsidRDefault="00527F08" w:rsidP="00527F08">
      <w:pPr>
        <w:pStyle w:val="ad"/>
        <w:spacing w:after="0" w:line="240" w:lineRule="auto"/>
        <w:ind w:firstLine="737"/>
        <w:jc w:val="both"/>
        <w:rPr>
          <w:rFonts w:ascii="Times New Roman" w:hAnsi="Times New Roman" w:cs="Times New Roman"/>
          <w:color w:val="0E0E0E"/>
          <w:sz w:val="28"/>
          <w:szCs w:val="28"/>
        </w:rPr>
      </w:pPr>
    </w:p>
    <w:p w:rsidR="00527F08" w:rsidRPr="00527F08" w:rsidRDefault="00527F08" w:rsidP="00527F08">
      <w:pPr>
        <w:pStyle w:val="ad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527F08">
        <w:rPr>
          <w:rFonts w:ascii="Times New Roman" w:hAnsi="Times New Roman" w:cs="Times New Roman"/>
          <w:color w:val="0E0E0E"/>
          <w:sz w:val="28"/>
          <w:szCs w:val="28"/>
        </w:rPr>
        <w:t>Если мировое соглашение будет аннулировано или не будет исполняться, непогашенная часть требования кредитора восстанавливается в реестре, а жилье теряет исполнительский иммунитет.</w:t>
      </w:r>
    </w:p>
    <w:p w:rsidR="00527F08" w:rsidRDefault="00527F08" w:rsidP="00527F08">
      <w:pPr>
        <w:pStyle w:val="ad"/>
        <w:spacing w:after="0" w:line="240" w:lineRule="auto"/>
        <w:ind w:firstLine="737"/>
        <w:jc w:val="both"/>
        <w:rPr>
          <w:rFonts w:ascii="Times New Roman" w:hAnsi="Times New Roman" w:cs="Times New Roman"/>
          <w:color w:val="0E0E0E"/>
          <w:sz w:val="28"/>
          <w:szCs w:val="28"/>
        </w:rPr>
      </w:pPr>
    </w:p>
    <w:p w:rsidR="00527F08" w:rsidRPr="00527F08" w:rsidRDefault="00527F08" w:rsidP="00527F08">
      <w:pPr>
        <w:pStyle w:val="ad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527F08">
        <w:rPr>
          <w:rFonts w:ascii="Times New Roman" w:hAnsi="Times New Roman" w:cs="Times New Roman"/>
          <w:color w:val="0E0E0E"/>
          <w:sz w:val="28"/>
          <w:szCs w:val="28"/>
        </w:rPr>
        <w:t>«</w:t>
      </w:r>
      <w:r w:rsidRPr="00527F08">
        <w:rPr>
          <w:rFonts w:ascii="Times New Roman" w:hAnsi="Times New Roman" w:cs="Times New Roman"/>
          <w:i/>
          <w:color w:val="0E0E0E"/>
          <w:sz w:val="28"/>
          <w:szCs w:val="28"/>
        </w:rPr>
        <w:t>Новые правила действуют с 8 сентября 2024 года. К делам, которые возбуждены до этой даты, они применяются в случае, если единственное ипотечное жилье еще не успели продать</w:t>
      </w:r>
      <w:r w:rsidRPr="00527F08">
        <w:rPr>
          <w:rFonts w:ascii="Times New Roman" w:hAnsi="Times New Roman" w:cs="Times New Roman"/>
          <w:sz w:val="28"/>
          <w:szCs w:val="28"/>
        </w:rPr>
        <w:t xml:space="preserve">», - отмечает начальник отдела по контролю (надзору) в сфере саморегулируемых организаций </w:t>
      </w:r>
      <w:r w:rsidRPr="00527F08"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27F08">
        <w:rPr>
          <w:rFonts w:ascii="Times New Roman" w:hAnsi="Times New Roman" w:cs="Times New Roman"/>
          <w:b/>
          <w:sz w:val="28"/>
          <w:szCs w:val="28"/>
        </w:rPr>
        <w:t xml:space="preserve"> Лунева.</w:t>
      </w:r>
    </w:p>
    <w:bookmarkEnd w:id="0"/>
    <w:p w:rsidR="00527F08" w:rsidRPr="00810F8F" w:rsidRDefault="00527F08" w:rsidP="00527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0F8F" w:rsidRPr="008E586E" w:rsidRDefault="00810F8F" w:rsidP="00B37A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447C" w:rsidRPr="00810F8F" w:rsidRDefault="001C447C" w:rsidP="008E586E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8F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810F8F" w:rsidRDefault="00155BF4" w:rsidP="008E586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8F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810F8F">
        <w:rPr>
          <w:rFonts w:ascii="Times New Roman" w:hAnsi="Times New Roman" w:cs="Times New Roman"/>
          <w:sz w:val="28"/>
          <w:szCs w:val="28"/>
        </w:rPr>
        <w:t>,</w:t>
      </w:r>
    </w:p>
    <w:p w:rsidR="00810F8F" w:rsidRDefault="001C447C" w:rsidP="008E586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8F">
        <w:rPr>
          <w:rFonts w:ascii="Times New Roman" w:hAnsi="Times New Roman" w:cs="Times New Roman"/>
          <w:sz w:val="28"/>
          <w:szCs w:val="28"/>
        </w:rPr>
        <w:t>Пресс-секретарь Управления Росреестра</w:t>
      </w:r>
    </w:p>
    <w:p w:rsidR="001C447C" w:rsidRPr="00810F8F" w:rsidRDefault="001C447C" w:rsidP="008E586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8F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810F8F" w:rsidRDefault="001C447C" w:rsidP="008E586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F8F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810F8F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810F8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810F8F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A37197" w:rsidRPr="00810F8F" w:rsidRDefault="001C447C" w:rsidP="008E586E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810F8F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810F8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A37197" w:rsidRPr="00810F8F" w:rsidSect="00527F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B6C20"/>
    <w:multiLevelType w:val="multilevel"/>
    <w:tmpl w:val="B88A01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C504D"/>
    <w:multiLevelType w:val="multilevel"/>
    <w:tmpl w:val="CDA8623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77C04"/>
    <w:multiLevelType w:val="multilevel"/>
    <w:tmpl w:val="071040F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81C07"/>
    <w:rsid w:val="00090F97"/>
    <w:rsid w:val="00096377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70A24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5036"/>
    <w:rsid w:val="0032153F"/>
    <w:rsid w:val="003258E6"/>
    <w:rsid w:val="00326921"/>
    <w:rsid w:val="003405EA"/>
    <w:rsid w:val="00340CB9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97AC6"/>
    <w:rsid w:val="003A4429"/>
    <w:rsid w:val="003A4840"/>
    <w:rsid w:val="003A58BD"/>
    <w:rsid w:val="003B2419"/>
    <w:rsid w:val="003B4379"/>
    <w:rsid w:val="003B68F0"/>
    <w:rsid w:val="003B6F8A"/>
    <w:rsid w:val="003C70B2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27F08"/>
    <w:rsid w:val="00530F35"/>
    <w:rsid w:val="00546DB2"/>
    <w:rsid w:val="00552B41"/>
    <w:rsid w:val="005618D7"/>
    <w:rsid w:val="005668D1"/>
    <w:rsid w:val="00567BA9"/>
    <w:rsid w:val="005719DA"/>
    <w:rsid w:val="0057299B"/>
    <w:rsid w:val="00582B25"/>
    <w:rsid w:val="00597F11"/>
    <w:rsid w:val="005A06B5"/>
    <w:rsid w:val="005A7EC0"/>
    <w:rsid w:val="005B22D1"/>
    <w:rsid w:val="005B5A00"/>
    <w:rsid w:val="005C1F5C"/>
    <w:rsid w:val="005E59E4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0794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97EEF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9075F"/>
    <w:rsid w:val="007A2F2B"/>
    <w:rsid w:val="007B3E26"/>
    <w:rsid w:val="007B7E40"/>
    <w:rsid w:val="007C7F14"/>
    <w:rsid w:val="007D0B6D"/>
    <w:rsid w:val="007D1172"/>
    <w:rsid w:val="007D7F5A"/>
    <w:rsid w:val="007E4DF4"/>
    <w:rsid w:val="007E6FAB"/>
    <w:rsid w:val="007F594A"/>
    <w:rsid w:val="00800B39"/>
    <w:rsid w:val="008040F7"/>
    <w:rsid w:val="008045A5"/>
    <w:rsid w:val="00804712"/>
    <w:rsid w:val="00810F8F"/>
    <w:rsid w:val="0082381C"/>
    <w:rsid w:val="00824160"/>
    <w:rsid w:val="00826788"/>
    <w:rsid w:val="00834528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586E"/>
    <w:rsid w:val="008E7241"/>
    <w:rsid w:val="008F4B60"/>
    <w:rsid w:val="00901D0B"/>
    <w:rsid w:val="00911D18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37197"/>
    <w:rsid w:val="00A42FC1"/>
    <w:rsid w:val="00A43B8A"/>
    <w:rsid w:val="00A52601"/>
    <w:rsid w:val="00A5473A"/>
    <w:rsid w:val="00A55914"/>
    <w:rsid w:val="00A6364E"/>
    <w:rsid w:val="00A67E34"/>
    <w:rsid w:val="00A67ED9"/>
    <w:rsid w:val="00A81AE1"/>
    <w:rsid w:val="00A83876"/>
    <w:rsid w:val="00A8567D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C26"/>
    <w:rsid w:val="00AF1F86"/>
    <w:rsid w:val="00AF3F05"/>
    <w:rsid w:val="00AF588D"/>
    <w:rsid w:val="00B01EF9"/>
    <w:rsid w:val="00B04B8D"/>
    <w:rsid w:val="00B0790E"/>
    <w:rsid w:val="00B14DDE"/>
    <w:rsid w:val="00B25B3A"/>
    <w:rsid w:val="00B263B7"/>
    <w:rsid w:val="00B277DD"/>
    <w:rsid w:val="00B316C9"/>
    <w:rsid w:val="00B328D5"/>
    <w:rsid w:val="00B37AED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76BFB"/>
    <w:rsid w:val="00B81E49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20E9B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3A3C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3E86"/>
    <w:rsid w:val="00EC4158"/>
    <w:rsid w:val="00EC55D4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27</cp:revision>
  <cp:lastPrinted>2024-12-17T13:51:00Z</cp:lastPrinted>
  <dcterms:created xsi:type="dcterms:W3CDTF">2024-08-30T10:35:00Z</dcterms:created>
  <dcterms:modified xsi:type="dcterms:W3CDTF">2024-12-20T12:15:00Z</dcterms:modified>
</cp:coreProperties>
</file>