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1B3301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«Связь поколений»:</w:t>
      </w:r>
      <w:r w:rsidRPr="001B3301">
        <w:rPr>
          <w:b/>
          <w:color w:val="000000"/>
          <w:sz w:val="28"/>
          <w:szCs w:val="28"/>
        </w:rPr>
        <w:t xml:space="preserve"> 80-летие Сталинградской битвы</w:t>
      </w:r>
      <w:bookmarkEnd w:id="0"/>
    </w:p>
    <w:p w:rsidR="001B3301" w:rsidRPr="00CA2DD6" w:rsidRDefault="001B3301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межведомственного объединения Молодежных советов Волгоградской области приняли активное участие в праздновании 80-летия со Дня разгрома фашистских войск в Сталинградской битве.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 2 февраля, вся страна отмечает 80-летие победы в Сталинградской битве, в этой связи на территории города-героя Волгограда и области проходит порядка 250 мероприятий с участием жителей и гостей региона.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1942 году город Сталинград был почти полностью разрушен и захвачен. В первые дни сражения 7 из 8 районов города находились под контролем фашистских войск, но героическое упорство и отвага защитников Сталинграда позволили переломить ход битвы и 2 февраля, спустя 125 дней и ночей, ценой более миллиона человеческих жизней, советские войска добились капитуляции фашистских захватчиков.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памятный день, сплоченная команда активистов из Волгоградских Молодежных советов Росреестра, </w:t>
      </w:r>
      <w:proofErr w:type="spellStart"/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Волгоградстата</w:t>
      </w:r>
      <w:proofErr w:type="spellEnd"/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Социального фонда России и Центра реабилитации «Волгоград» присоединилась к официальным мероприятиям, прошедшим в Волгограде.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«2 февраля - день, который особенного важен для Волгоградской области, где каждая улица и каждый дом несёт в себе память о событиях страшных дней кровопролитной битвы, и мы, как представители молодежи региона горды, что можем отдать дань уважения подвигу бессмертных героев, на исторической земле, где вершилась великая победа»</w:t>
      </w: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отметил </w:t>
      </w:r>
      <w:r w:rsidRPr="001B3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 Балановский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пресс-секретарь Управления Росреестра по Волгоградской области.</w:t>
      </w: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 памяти межведомственного коллектива начался 1 февраля с возложения цветов к вечному огню на Площади Павших Борцов, где ребята почтили память героев, отдавших жизнь за свободу и независимость нашей Родины.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3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«80-летие разгрома немецко-фашистских войск в Сталинградской битве - день, который несёт в себе что-то личное для каждого гражданина, это наша живая история, коснувшаяся каждой семьи, на этой земле воевали </w:t>
      </w:r>
      <w:r w:rsidRPr="001B33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наши прадедушки и прабабушки. Это история, с которой мы знакомы с детства. Поэтому возложение цветов к вечному огню для нас, как потомков победителей - трепетная и символичная традиция»</w:t>
      </w: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добавила </w:t>
      </w:r>
      <w:r w:rsidRPr="001B3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Виктория Кожанова</w:t>
      </w: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ведущий юрисконсульт Центра реабилитации «Волгоград».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февраля у подножия Александро-Невского собора на Площади Павших Борцов состоялся торжественный парад, который также посетили представители Молодежных советов. В марше приняли участие служащие различных воинский подразделений, кадеты, курсанты и представители патриотических объединений. После марша по площади прошла тяжелая военная техника, в том числе танк Т-34, мотоциклы и автомобили военного времени, а в завершении парада в небе над площадью пролетели самолеты.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«Торжественный парад - важная часть общей традиции, а 2 февраля - главный праздник нашего региона, день без которого могло не быть нашего города и страны, поэтому считаю, что главная задача современников чтить память 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подвиге защитников Сталинграда. </w:t>
      </w:r>
      <w:r w:rsidRPr="001B33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Также Молодежный совет Социального фонда организовал участие коллектива в «пленении Фельдмаршала Паулюса» в музее «Память», посещении исторической реконструкции на Мамаевом кургане, а также праздничных выставках в краеведческом музее и музее «Россия - моя история». Активные представители молодёжи также приняли уч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астие в Волгоградском марафоне</w:t>
      </w:r>
      <w:r w:rsidRPr="001B33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отметил Алексей </w:t>
      </w:r>
      <w:proofErr w:type="spellStart"/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Рощевкин</w:t>
      </w:r>
      <w:proofErr w:type="spellEnd"/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председатель молодёжного совета Социального фонда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301" w:rsidRPr="001B3301" w:rsidRDefault="001B3301" w:rsidP="001B3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представители Волгоградского Росреестра побывали на экскурсии в поезде Победы, который прибыл в Сталинград накануне. Поезд победы – это первая в мире </w:t>
      </w:r>
      <w:proofErr w:type="spellStart"/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иммерсивная</w:t>
      </w:r>
      <w:proofErr w:type="spellEnd"/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инсталляция, размещенная в движущемся составе поезда, который рассказывает историю Великой Отечественной войны.</w:t>
      </w:r>
    </w:p>
    <w:p w:rsidR="001B3301" w:rsidRPr="001B3301" w:rsidRDefault="001B3301" w:rsidP="001B3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6172" w:rsidRDefault="001B3301" w:rsidP="001B33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33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«Отрадно видеть, что спустя 80 лет традиции и память сохраняются на очень высоком уровне, первые лица со всей страны прибывают в город, чтобы принять участие в таком масштабном мероприятии. Для нас большая честь быть частью истории и незабываемого подвига предков»</w:t>
      </w: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добавила </w:t>
      </w:r>
      <w:r w:rsidRPr="001B3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 Заборовская</w:t>
      </w:r>
      <w:r w:rsidRPr="001B3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председатель Молодежного совета Управления Росреестра по Волгоградской области.</w:t>
      </w:r>
    </w:p>
    <w:p w:rsidR="00695432" w:rsidRDefault="0069543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172" w:rsidRDefault="00D36172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301" w:rsidRDefault="001B3301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826C4"/>
    <w:rsid w:val="001A0DB9"/>
    <w:rsid w:val="001B3301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8567D"/>
    <w:rsid w:val="00AA039F"/>
    <w:rsid w:val="00AA3AA4"/>
    <w:rsid w:val="00AB0099"/>
    <w:rsid w:val="00AC6BBA"/>
    <w:rsid w:val="00AD010D"/>
    <w:rsid w:val="00AD3FA6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4FAE"/>
    <w:rsid w:val="00CD3DFC"/>
    <w:rsid w:val="00CD5A23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4E7D"/>
    <w:rsid w:val="00E16CA9"/>
    <w:rsid w:val="00E27514"/>
    <w:rsid w:val="00E51D7A"/>
    <w:rsid w:val="00E532A2"/>
    <w:rsid w:val="00E61C97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17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06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92">
                  <w:blockQuote w:val="1"/>
                  <w:marLeft w:val="0"/>
                  <w:marRight w:val="0"/>
                  <w:marTop w:val="315"/>
                  <w:marBottom w:val="315"/>
                  <w:divBdr>
                    <w:top w:val="none" w:sz="0" w:space="0" w:color="auto"/>
                    <w:left w:val="single" w:sz="12" w:space="14" w:color="000000"/>
                    <w:bottom w:val="none" w:sz="0" w:space="0" w:color="auto"/>
                    <w:right w:val="none" w:sz="0" w:space="0" w:color="auto"/>
                  </w:divBdr>
                </w:div>
                <w:div w:id="10519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367285">
                  <w:blockQuote w:val="1"/>
                  <w:marLeft w:val="0"/>
                  <w:marRight w:val="0"/>
                  <w:marTop w:val="315"/>
                  <w:marBottom w:val="315"/>
                  <w:divBdr>
                    <w:top w:val="none" w:sz="0" w:space="0" w:color="auto"/>
                    <w:left w:val="single" w:sz="12" w:space="14" w:color="000000"/>
                    <w:bottom w:val="none" w:sz="0" w:space="0" w:color="auto"/>
                    <w:right w:val="none" w:sz="0" w:space="0" w:color="auto"/>
                  </w:divBdr>
                </w:div>
                <w:div w:id="19464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85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8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6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8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7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40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310601">
                  <w:blockQuote w:val="1"/>
                  <w:marLeft w:val="0"/>
                  <w:marRight w:val="0"/>
                  <w:marTop w:val="315"/>
                  <w:marBottom w:val="315"/>
                  <w:divBdr>
                    <w:top w:val="none" w:sz="0" w:space="0" w:color="auto"/>
                    <w:left w:val="single" w:sz="12" w:space="14" w:color="000000"/>
                    <w:bottom w:val="none" w:sz="0" w:space="0" w:color="auto"/>
                    <w:right w:val="none" w:sz="0" w:space="0" w:color="auto"/>
                  </w:divBdr>
                </w:div>
                <w:div w:id="748112956">
                  <w:blockQuote w:val="1"/>
                  <w:marLeft w:val="0"/>
                  <w:marRight w:val="0"/>
                  <w:marTop w:val="100"/>
                  <w:marBottom w:val="315"/>
                  <w:divBdr>
                    <w:top w:val="none" w:sz="0" w:space="0" w:color="auto"/>
                    <w:left w:val="single" w:sz="12" w:space="14" w:color="000000"/>
                    <w:bottom w:val="none" w:sz="0" w:space="0" w:color="auto"/>
                    <w:right w:val="none" w:sz="0" w:space="0" w:color="auto"/>
                  </w:divBdr>
                </w:div>
                <w:div w:id="13765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7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79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2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17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7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6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8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0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6003500">
                  <w:blockQuote w:val="1"/>
                  <w:marLeft w:val="0"/>
                  <w:marRight w:val="0"/>
                  <w:marTop w:val="315"/>
                  <w:marBottom w:val="315"/>
                  <w:divBdr>
                    <w:top w:val="none" w:sz="0" w:space="0" w:color="auto"/>
                    <w:left w:val="single" w:sz="12" w:space="1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151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741702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2023-02-02T10:42:00Z</dcterms:created>
  <dcterms:modified xsi:type="dcterms:W3CDTF">2023-02-02T10:42:00Z</dcterms:modified>
</cp:coreProperties>
</file>