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ind w:left="210" w:hanging="0"/>
        <w:rPr>
          <w:rStyle w:val="Strong"/>
          <w:rFonts w:eastAsia="Calibri" w:eastAsiaTheme="minorHAnsi"/>
          <w:sz w:val="28"/>
          <w:szCs w:val="28"/>
          <w:shd w:fill="FFFFFF" w:val="clear"/>
          <w:lang w:eastAsia="en-US"/>
        </w:rPr>
      </w:pPr>
      <w:r>
        <w:rPr>
          <w:rFonts w:eastAsia="Calibri" w:eastAsiaTheme="minorHAnsi"/>
          <w:sz w:val="28"/>
          <w:szCs w:val="28"/>
          <w:shd w:fill="FFFFFF" w:val="clear"/>
          <w:lang w:eastAsia="en-US"/>
        </w:rPr>
      </w:r>
    </w:p>
    <w:p>
      <w:pPr>
        <w:pStyle w:val="Standard"/>
        <w:ind w:left="210" w:hanging="0"/>
        <w:jc w:val="center"/>
        <w:rPr>
          <w:b/>
          <w:color w:val="000000"/>
          <w:sz w:val="28"/>
          <w:szCs w:val="28"/>
          <w:shd w:fill="FFFFFF" w:val="clear"/>
        </w:rPr>
      </w:pPr>
      <w:r>
        <w:rPr>
          <w:rStyle w:val="Strong"/>
          <w:bCs w:val="false"/>
          <w:color w:val="000000"/>
          <w:sz w:val="28"/>
          <w:szCs w:val="28"/>
          <w:shd w:fill="FFFFFF" w:val="clear"/>
        </w:rPr>
        <w:t>Волгоградский Росреестр принял участие в V Форуме</w:t>
      </w:r>
      <w:r>
        <w:rPr>
          <w:rStyle w:val="Strong"/>
          <w:b w:val="false"/>
          <w:bCs w:val="false"/>
          <w:color w:val="000000"/>
          <w:sz w:val="28"/>
          <w:szCs w:val="28"/>
          <w:shd w:fill="FFFFFF" w:val="clear"/>
        </w:rPr>
        <w:t xml:space="preserve"> </w:t>
      </w:r>
      <w:r>
        <w:rPr>
          <w:b/>
          <w:color w:val="000000"/>
          <w:sz w:val="28"/>
          <w:szCs w:val="28"/>
          <w:shd w:fill="FFFFFF" w:val="clear"/>
        </w:rPr>
        <w:t>профессионалов рынка недвижимости Волгоградской области</w:t>
      </w:r>
    </w:p>
    <w:p>
      <w:pPr>
        <w:pStyle w:val="Standard"/>
        <w:ind w:left="21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В Волгограде состоялся V Форум профессионалов рынка недвижимости Волгоградской области —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«Волгоградский инновационный форум риэлторов»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участие в котором приняли специалисты Управления Росреестра по Волгоградской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Форум стал ключевой региональной площадкой для обсуждения актуальных вопросов развития рынка недвижимости, совершенствования правового регулирования и внедрения инновационных инструментов в сфере земельных и имущественных отношений.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С докладом на форуме выступил заместитель руководителя Управления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Дмитрий Бабайцев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, подчеркнувший </w:t>
      </w: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необходимость системного взаимодействия органов власти с профессиональным сообществом, которое поможет в решении стратегических задач в сфере имущественных отношений, а также создаст благоприятные условий для дальнейшего развития сферы недвижимости Волгоградской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Президент Ассоциации «Волгоградской региональной гильдии риэлтеров», член Общественного совета при Управлении,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Ольга Полунина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отметила, что </w:t>
      </w: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 xml:space="preserve">участие органов государственной власти </w:t>
        <w:br/>
        <w:t xml:space="preserve">в подобных мероприятиях позволяет формировать конструктивный диалог </w:t>
        <w:br/>
        <w:t>с профессиональным сообществом, что способствует повышению качества и пр</w:t>
      </w:r>
      <w:bookmarkStart w:id="0" w:name="_GoBack"/>
      <w:bookmarkEnd w:id="0"/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озрачности работы на рынке, а также укреплению гарантий защиты имущественных прав граждан. Кроме того, проведение в рамках форума обучающих семинаров способствует повышению профессионализма специалистов и безопасности работы на рынке недвижимости.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Проведение форума имеет особую значимость в год празднования </w:t>
        <w:br/>
        <w:t>80-летия Победы в Великой Отечественной войне, что придаёт мероприятию символический характер и подчёркивает преемственность усилий государства и общества в развитии региона.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Application>LibreOffice/7.5.6.2$Linux_X86_64 LibreOffice_project/50$Build-2</Application>
  <AppVersion>15.0000</AppVersion>
  <Pages>1</Pages>
  <Words>211</Words>
  <Characters>1681</Characters>
  <CharactersWithSpaces>1885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2025-04-30T12:17:00Z</cp:lastPrinted>
  <dcterms:modified xsi:type="dcterms:W3CDTF">2025-09-12T10:23:00Z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