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278B2" w:rsidRPr="00F36D24" w:rsidRDefault="007529CE" w:rsidP="00F278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Волжском зарегистрирован консервный комбинат и поставлен на кадастровый учёт Крытый футбольный манеж</w:t>
      </w:r>
    </w:p>
    <w:p w:rsidR="00F278B2" w:rsidRPr="00E458B6" w:rsidRDefault="00F278B2" w:rsidP="00F278B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3486" w:rsidRDefault="007529CE" w:rsidP="007529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Управлением Росреестра по Волгоградской области </w:t>
      </w:r>
      <w:r>
        <w:rPr>
          <w:rFonts w:ascii="Times New Roman" w:hAnsi="Times New Roman"/>
          <w:sz w:val="28"/>
          <w:szCs w:val="28"/>
        </w:rPr>
        <w:t xml:space="preserve">поставлен на государственный кадастровый учет и зарегистрировано право собственности на </w:t>
      </w:r>
      <w:r w:rsidRPr="003D262E">
        <w:rPr>
          <w:rFonts w:ascii="Times New Roman" w:hAnsi="Times New Roman"/>
          <w:sz w:val="28"/>
          <w:szCs w:val="28"/>
        </w:rPr>
        <w:t>Консервный комбинат Ахтуба</w:t>
      </w:r>
      <w:r>
        <w:rPr>
          <w:rFonts w:ascii="Times New Roman" w:hAnsi="Times New Roman"/>
          <w:sz w:val="28"/>
          <w:szCs w:val="28"/>
        </w:rPr>
        <w:t xml:space="preserve">, расположенный по адресу: </w:t>
      </w:r>
      <w:r w:rsidRPr="003D262E">
        <w:rPr>
          <w:rFonts w:ascii="Times New Roman" w:hAnsi="Times New Roman"/>
          <w:sz w:val="28"/>
          <w:szCs w:val="28"/>
        </w:rPr>
        <w:t>Волгоградская область, город Волжский, ул. Заволжская, стр. 31</w:t>
      </w:r>
      <w:r>
        <w:rPr>
          <w:rFonts w:ascii="Times New Roman" w:hAnsi="Times New Roman"/>
          <w:sz w:val="28"/>
          <w:szCs w:val="28"/>
        </w:rPr>
        <w:t>, правообладатель ООО</w:t>
      </w:r>
      <w:r w:rsidRPr="003D262E">
        <w:rPr>
          <w:rFonts w:ascii="Times New Roman" w:hAnsi="Times New Roman"/>
          <w:sz w:val="28"/>
          <w:szCs w:val="28"/>
        </w:rPr>
        <w:t xml:space="preserve"> "КОНСЕРВНЫЙ КОМБИНАТ АХТУБА"</w:t>
      </w:r>
      <w:r>
        <w:rPr>
          <w:rFonts w:ascii="Times New Roman" w:hAnsi="Times New Roman"/>
          <w:sz w:val="28"/>
          <w:szCs w:val="28"/>
        </w:rPr>
        <w:t>.</w:t>
      </w:r>
    </w:p>
    <w:p w:rsidR="007529CE" w:rsidRDefault="007529CE" w:rsidP="007529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Данное</w:t>
      </w:r>
      <w:r w:rsidRPr="007529CE">
        <w:rPr>
          <w:rFonts w:ascii="Times New Roman" w:hAnsi="Times New Roman"/>
          <w:sz w:val="28"/>
          <w:szCs w:val="28"/>
        </w:rPr>
        <w:t xml:space="preserve"> предприятие сможет </w:t>
      </w:r>
      <w:r>
        <w:rPr>
          <w:rFonts w:ascii="Times New Roman" w:hAnsi="Times New Roman"/>
          <w:sz w:val="28"/>
          <w:szCs w:val="28"/>
        </w:rPr>
        <w:t xml:space="preserve">ежегодно </w:t>
      </w:r>
      <w:r w:rsidRPr="007529CE">
        <w:rPr>
          <w:rFonts w:ascii="Times New Roman" w:hAnsi="Times New Roman"/>
          <w:sz w:val="28"/>
          <w:szCs w:val="28"/>
        </w:rPr>
        <w:t>перерабатывать до 40 тыс. тонн овощей.</w:t>
      </w:r>
    </w:p>
    <w:p w:rsidR="007529CE" w:rsidRDefault="007529CE" w:rsidP="007529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Управлением </w:t>
      </w:r>
      <w:r w:rsidRPr="007529CE">
        <w:rPr>
          <w:rFonts w:ascii="Times New Roman" w:hAnsi="Times New Roman"/>
          <w:sz w:val="28"/>
          <w:szCs w:val="28"/>
        </w:rPr>
        <w:t>поставлен на государственный кадастровый учет Крытый футбольный манеж, расположенный по адресу: Волгоградская область, г. Волжский, ул. Набережная".</w:t>
      </w:r>
    </w:p>
    <w:p w:rsidR="00F278B2" w:rsidRDefault="007529CE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Площадь манежа, на базе которого планируется проведение многочисленных спортивных тренировок и соревнований различного уровня составляет 6500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98069E" w:rsidRDefault="0098069E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29CE" w:rsidRDefault="007529CE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29CE" w:rsidRDefault="007529CE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7AE0"/>
    <w:rsid w:val="0003004F"/>
    <w:rsid w:val="00030547"/>
    <w:rsid w:val="00044F61"/>
    <w:rsid w:val="00047C66"/>
    <w:rsid w:val="00065F13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26945"/>
    <w:rsid w:val="001411F8"/>
    <w:rsid w:val="001707E4"/>
    <w:rsid w:val="001A0DB9"/>
    <w:rsid w:val="001C2D12"/>
    <w:rsid w:val="001C3EBF"/>
    <w:rsid w:val="00203288"/>
    <w:rsid w:val="00204DE5"/>
    <w:rsid w:val="002069C8"/>
    <w:rsid w:val="00211C4D"/>
    <w:rsid w:val="0022558D"/>
    <w:rsid w:val="00241840"/>
    <w:rsid w:val="002459AE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2F3EA9"/>
    <w:rsid w:val="00326921"/>
    <w:rsid w:val="003405EA"/>
    <w:rsid w:val="003440CC"/>
    <w:rsid w:val="00347E65"/>
    <w:rsid w:val="00371677"/>
    <w:rsid w:val="00390431"/>
    <w:rsid w:val="0039607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8EE"/>
    <w:rsid w:val="005A7EC0"/>
    <w:rsid w:val="005B290F"/>
    <w:rsid w:val="005B5BB5"/>
    <w:rsid w:val="005E59E4"/>
    <w:rsid w:val="005F2090"/>
    <w:rsid w:val="006029C8"/>
    <w:rsid w:val="00610379"/>
    <w:rsid w:val="0062407E"/>
    <w:rsid w:val="00643A86"/>
    <w:rsid w:val="00652C0D"/>
    <w:rsid w:val="006540DA"/>
    <w:rsid w:val="006540ED"/>
    <w:rsid w:val="00660D92"/>
    <w:rsid w:val="00665E65"/>
    <w:rsid w:val="00680D31"/>
    <w:rsid w:val="0069195E"/>
    <w:rsid w:val="006936B6"/>
    <w:rsid w:val="006A0522"/>
    <w:rsid w:val="006A0B7F"/>
    <w:rsid w:val="006A2A4E"/>
    <w:rsid w:val="006A4CC8"/>
    <w:rsid w:val="006B1FF9"/>
    <w:rsid w:val="006C4178"/>
    <w:rsid w:val="006D10F1"/>
    <w:rsid w:val="006D358C"/>
    <w:rsid w:val="006F3CE2"/>
    <w:rsid w:val="00704BA0"/>
    <w:rsid w:val="00704C94"/>
    <w:rsid w:val="00712814"/>
    <w:rsid w:val="0074736D"/>
    <w:rsid w:val="007529CE"/>
    <w:rsid w:val="00760474"/>
    <w:rsid w:val="00764F92"/>
    <w:rsid w:val="0077146B"/>
    <w:rsid w:val="00773B42"/>
    <w:rsid w:val="00785CA9"/>
    <w:rsid w:val="00786990"/>
    <w:rsid w:val="007C7F14"/>
    <w:rsid w:val="007D0B6D"/>
    <w:rsid w:val="007D1172"/>
    <w:rsid w:val="007D6902"/>
    <w:rsid w:val="007D7F5A"/>
    <w:rsid w:val="00834528"/>
    <w:rsid w:val="00866F3E"/>
    <w:rsid w:val="00870A0F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704CE"/>
    <w:rsid w:val="00976BF5"/>
    <w:rsid w:val="0098069E"/>
    <w:rsid w:val="00980B75"/>
    <w:rsid w:val="00982F3E"/>
    <w:rsid w:val="00986974"/>
    <w:rsid w:val="009B5F51"/>
    <w:rsid w:val="009C10DA"/>
    <w:rsid w:val="009D1703"/>
    <w:rsid w:val="009F7B74"/>
    <w:rsid w:val="00A00521"/>
    <w:rsid w:val="00A03AAB"/>
    <w:rsid w:val="00A147D9"/>
    <w:rsid w:val="00A15948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C6BBA"/>
    <w:rsid w:val="00B277DD"/>
    <w:rsid w:val="00B54390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728C0"/>
    <w:rsid w:val="00C83B07"/>
    <w:rsid w:val="00CD3DFC"/>
    <w:rsid w:val="00CD5A23"/>
    <w:rsid w:val="00D37599"/>
    <w:rsid w:val="00D45958"/>
    <w:rsid w:val="00D509BD"/>
    <w:rsid w:val="00D60BE3"/>
    <w:rsid w:val="00D70AAB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701A"/>
    <w:rsid w:val="00DF2694"/>
    <w:rsid w:val="00E03CD8"/>
    <w:rsid w:val="00E16CA9"/>
    <w:rsid w:val="00E27514"/>
    <w:rsid w:val="00E51D7A"/>
    <w:rsid w:val="00E532A2"/>
    <w:rsid w:val="00E645B1"/>
    <w:rsid w:val="00E837DE"/>
    <w:rsid w:val="00E867E4"/>
    <w:rsid w:val="00EC3334"/>
    <w:rsid w:val="00EC3486"/>
    <w:rsid w:val="00EC4158"/>
    <w:rsid w:val="00EC55D4"/>
    <w:rsid w:val="00EE7F63"/>
    <w:rsid w:val="00EF0B7A"/>
    <w:rsid w:val="00EF3F2F"/>
    <w:rsid w:val="00F0765E"/>
    <w:rsid w:val="00F12C83"/>
    <w:rsid w:val="00F2464B"/>
    <w:rsid w:val="00F278B2"/>
    <w:rsid w:val="00F42848"/>
    <w:rsid w:val="00F44C7E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2022-05-30T07:41:00Z</cp:lastPrinted>
  <dcterms:created xsi:type="dcterms:W3CDTF">2022-07-27T11:26:00Z</dcterms:created>
  <dcterms:modified xsi:type="dcterms:W3CDTF">2022-07-27T11:26:00Z</dcterms:modified>
</cp:coreProperties>
</file>