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055C" w:rsidRDefault="00ED055C" w:rsidP="00ED05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442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24F0C116" wp14:editId="432C3292">
            <wp:extent cx="5940425" cy="1427987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4279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4A6E" w:rsidRDefault="00613CF2" w:rsidP="00ED055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CF2">
        <w:rPr>
          <w:rFonts w:ascii="Times New Roman" w:hAnsi="Times New Roman" w:cs="Times New Roman"/>
          <w:b/>
          <w:sz w:val="28"/>
          <w:szCs w:val="28"/>
        </w:rPr>
        <w:t>В ЕГРН внесены сведения о границе между субъектами Российской Федерации – Волгоградской и Саратовской областями</w:t>
      </w:r>
    </w:p>
    <w:p w:rsidR="00613CF2" w:rsidRDefault="00613CF2" w:rsidP="00ED055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13CF2" w:rsidRDefault="00613CF2" w:rsidP="00ED055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13CF2" w:rsidRPr="00613CF2" w:rsidRDefault="00613CF2" w:rsidP="00613CF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13CF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Наполнение Единого государственного реестра недвижимости (ЕГРН) необходимыми сведениями, в том числе в отношении объектов реестра границ, является одним из приоритетных направлений Росреестра.</w:t>
      </w:r>
    </w:p>
    <w:p w:rsidR="00613CF2" w:rsidRPr="00613CF2" w:rsidRDefault="00613CF2" w:rsidP="00613CF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13CF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 границах Волгоградской области между субъектами Российской Федерации, внесенных в ЕГРН, рассказала заместитель руководителя Управления Росреестра по Волгоградской области Татьяна Штыряева:</w:t>
      </w:r>
    </w:p>
    <w:p w:rsidR="00613CF2" w:rsidRPr="00613CF2" w:rsidRDefault="00613CF2" w:rsidP="00613CF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13CF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«Волгоградская область граничит с 5 субъектами Российской Федерации: Ростовской областью (594,7 км), Воронежской областью (250,5 км), Саратовской областью (6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64,8 км), Астраханской областью </w:t>
      </w:r>
      <w:r w:rsidRPr="00613CF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(253,6 км) и Республикой Калмыкия (215,9 км). </w:t>
      </w:r>
    </w:p>
    <w:p w:rsidR="00613CF2" w:rsidRPr="00613CF2" w:rsidRDefault="00613CF2" w:rsidP="00613CF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13CF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 ЕГРН в феврале 2021 года внесены сведения о границе между Волгоградской и Воронежской областями, а 08.07.2021 - сведения о границе между Волгоградской и Саратовской областями. </w:t>
      </w:r>
    </w:p>
    <w:p w:rsidR="00ED055C" w:rsidRDefault="00613CF2" w:rsidP="00613CF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13CF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 границе Волгоградской области между другими субъектами Российской Федерации продолжаются мероприятия по согласованию местоположения участков границ».</w:t>
      </w:r>
    </w:p>
    <w:p w:rsidR="00613CF2" w:rsidRDefault="00613CF2" w:rsidP="00613CF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613CF2" w:rsidRDefault="00613CF2" w:rsidP="00613CF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613CF2" w:rsidRDefault="00613CF2" w:rsidP="00613CF2">
      <w:pPr>
        <w:spacing w:after="0" w:line="240" w:lineRule="auto"/>
        <w:ind w:firstLine="708"/>
        <w:jc w:val="both"/>
      </w:pPr>
      <w:bookmarkStart w:id="0" w:name="_GoBack"/>
      <w:bookmarkEnd w:id="0"/>
    </w:p>
    <w:p w:rsidR="00ED055C" w:rsidRDefault="00ED055C" w:rsidP="00ED055C">
      <w:pPr>
        <w:spacing w:after="0" w:line="240" w:lineRule="auto"/>
        <w:jc w:val="both"/>
      </w:pP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Mob: +7(937) 531-22-98</w:t>
      </w:r>
    </w:p>
    <w:p w:rsidR="00525C42" w:rsidRPr="00ED055C" w:rsidRDefault="00ED055C" w:rsidP="00286EF7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E-mail: pressa@voru.ru</w:t>
      </w:r>
    </w:p>
    <w:sectPr w:rsidR="00525C42" w:rsidRPr="00ED055C" w:rsidSect="0040312A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754281"/>
    <w:multiLevelType w:val="hybridMultilevel"/>
    <w:tmpl w:val="F1308260"/>
    <w:lvl w:ilvl="0" w:tplc="6E2AAC42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FE2"/>
    <w:rsid w:val="000372D6"/>
    <w:rsid w:val="000F7DA0"/>
    <w:rsid w:val="00117966"/>
    <w:rsid w:val="00192D9F"/>
    <w:rsid w:val="001B09F9"/>
    <w:rsid w:val="002344FE"/>
    <w:rsid w:val="00286EF7"/>
    <w:rsid w:val="003E342C"/>
    <w:rsid w:val="0040312A"/>
    <w:rsid w:val="004337FA"/>
    <w:rsid w:val="00493478"/>
    <w:rsid w:val="00494D85"/>
    <w:rsid w:val="0052159D"/>
    <w:rsid w:val="00525C42"/>
    <w:rsid w:val="00562356"/>
    <w:rsid w:val="00613CF2"/>
    <w:rsid w:val="00744CFB"/>
    <w:rsid w:val="0083088F"/>
    <w:rsid w:val="00850E05"/>
    <w:rsid w:val="00852BA4"/>
    <w:rsid w:val="008C5582"/>
    <w:rsid w:val="0091795D"/>
    <w:rsid w:val="00933192"/>
    <w:rsid w:val="00997385"/>
    <w:rsid w:val="009E2B8E"/>
    <w:rsid w:val="009E4FE2"/>
    <w:rsid w:val="009E5466"/>
    <w:rsid w:val="009E6F7C"/>
    <w:rsid w:val="00A31E55"/>
    <w:rsid w:val="00A94417"/>
    <w:rsid w:val="00AC3DC4"/>
    <w:rsid w:val="00AC5B76"/>
    <w:rsid w:val="00BA174C"/>
    <w:rsid w:val="00C04FAA"/>
    <w:rsid w:val="00CB3DB8"/>
    <w:rsid w:val="00D24A6E"/>
    <w:rsid w:val="00D82001"/>
    <w:rsid w:val="00D844F2"/>
    <w:rsid w:val="00E47B5B"/>
    <w:rsid w:val="00E6273F"/>
    <w:rsid w:val="00ED055C"/>
    <w:rsid w:val="00EF1C5E"/>
    <w:rsid w:val="00F707AE"/>
    <w:rsid w:val="00FA5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4F671B-92B0-44FE-88F9-166F31541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4FE2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934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93478"/>
    <w:rPr>
      <w:rFonts w:ascii="Segoe UI" w:hAnsi="Segoe UI" w:cs="Segoe UI"/>
      <w:sz w:val="18"/>
      <w:szCs w:val="18"/>
    </w:rPr>
  </w:style>
  <w:style w:type="character" w:styleId="a6">
    <w:name w:val="FollowedHyperlink"/>
    <w:basedOn w:val="a0"/>
    <w:uiPriority w:val="99"/>
    <w:semiHidden/>
    <w:unhideWhenUsed/>
    <w:rsid w:val="00493478"/>
    <w:rPr>
      <w:color w:val="954F72" w:themeColor="followedHyperlink"/>
      <w:u w:val="single"/>
    </w:rPr>
  </w:style>
  <w:style w:type="paragraph" w:styleId="a7">
    <w:name w:val="List Paragraph"/>
    <w:basedOn w:val="a"/>
    <w:uiPriority w:val="34"/>
    <w:qFormat/>
    <w:rsid w:val="00852BA4"/>
    <w:pPr>
      <w:ind w:left="720"/>
      <w:contextualSpacing/>
    </w:pPr>
  </w:style>
  <w:style w:type="paragraph" w:styleId="a8">
    <w:name w:val="Block Text"/>
    <w:basedOn w:val="a"/>
    <w:unhideWhenUsed/>
    <w:rsid w:val="00CB3DB8"/>
    <w:pPr>
      <w:spacing w:after="0" w:line="240" w:lineRule="auto"/>
      <w:ind w:left="-540" w:right="-1333" w:firstLine="360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Дьяченко Марина Владимировна</dc:creator>
  <cp:keywords/>
  <dc:description/>
  <cp:lastModifiedBy>Балановский Ян Олегович</cp:lastModifiedBy>
  <cp:revision>18</cp:revision>
  <cp:lastPrinted>2021-04-26T13:06:00Z</cp:lastPrinted>
  <dcterms:created xsi:type="dcterms:W3CDTF">2021-04-28T12:46:00Z</dcterms:created>
  <dcterms:modified xsi:type="dcterms:W3CDTF">2021-07-08T14:26:00Z</dcterms:modified>
</cp:coreProperties>
</file>