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51609" w:rsidRPr="00A05897" w:rsidRDefault="00642A24" w:rsidP="00451609">
      <w:pPr>
        <w:pStyle w:val="ConsPlusNormal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Волгоградский Росреестр</w:t>
      </w:r>
      <w:r w:rsidR="00451609" w:rsidRPr="00A05897">
        <w:rPr>
          <w:rFonts w:ascii="Times New Roman" w:hAnsi="Times New Roman"/>
          <w:b/>
          <w:sz w:val="28"/>
          <w:szCs w:val="28"/>
        </w:rPr>
        <w:t xml:space="preserve"> рассказал о правилах содержания собак на земельном участке</w:t>
      </w:r>
    </w:p>
    <w:p w:rsidR="00451609" w:rsidRPr="008203DD" w:rsidRDefault="00451609" w:rsidP="0045160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451609" w:rsidRDefault="00451609" w:rsidP="00451609">
      <w:pPr>
        <w:tabs>
          <w:tab w:val="left" w:pos="93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609" w:rsidRDefault="00451609" w:rsidP="00451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401D">
        <w:rPr>
          <w:rFonts w:ascii="Times New Roman" w:hAnsi="Times New Roman"/>
          <w:sz w:val="28"/>
          <w:szCs w:val="28"/>
        </w:rPr>
        <w:t xml:space="preserve">В Управление Росреестра по Волгоградской области поступают </w:t>
      </w:r>
      <w:r>
        <w:rPr>
          <w:rFonts w:ascii="Times New Roman" w:hAnsi="Times New Roman"/>
          <w:sz w:val="28"/>
          <w:szCs w:val="28"/>
        </w:rPr>
        <w:t xml:space="preserve">обращения с жалобами на содержание собак на земельном участке. В ходе рассмотрения жалобы Управлением проводятся мероприятия в рамках государственного земельного надзора, направленные на установление обстоятельств использования земельного участка. </w:t>
      </w:r>
    </w:p>
    <w:p w:rsidR="00451609" w:rsidRDefault="00451609" w:rsidP="00451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609" w:rsidRDefault="00451609" w:rsidP="00451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использования земельного участка под питомник либо приют – то есть для профессионального содержания или разведения собак, в том числе для их реализации, Управлением в рамках предоставленных полномочий принимаются меры по факту и</w:t>
      </w:r>
      <w:r w:rsidRPr="00B83B15">
        <w:rPr>
          <w:rFonts w:ascii="Times New Roman" w:hAnsi="Times New Roman"/>
          <w:sz w:val="28"/>
          <w:szCs w:val="28"/>
          <w:lang w:eastAsia="ru-RU"/>
        </w:rPr>
        <w:t>спользовани</w:t>
      </w:r>
      <w:r>
        <w:rPr>
          <w:rFonts w:ascii="Times New Roman" w:hAnsi="Times New Roman"/>
          <w:sz w:val="28"/>
          <w:szCs w:val="28"/>
          <w:lang w:eastAsia="ru-RU"/>
        </w:rPr>
        <w:t>я</w:t>
      </w:r>
      <w:r w:rsidRPr="00B83B15">
        <w:rPr>
          <w:rFonts w:ascii="Times New Roman" w:hAnsi="Times New Roman"/>
          <w:sz w:val="28"/>
          <w:szCs w:val="28"/>
          <w:lang w:eastAsia="ru-RU"/>
        </w:rPr>
        <w:t xml:space="preserve"> земельного участка не по целевому назначению </w:t>
      </w:r>
      <w:r>
        <w:rPr>
          <w:rFonts w:ascii="Times New Roman" w:hAnsi="Times New Roman"/>
          <w:sz w:val="28"/>
          <w:szCs w:val="28"/>
          <w:lang w:eastAsia="ru-RU"/>
        </w:rPr>
        <w:t>(часть 1 статьи 8.8 Кодекса Российской Федерации об административных правонарушениях)</w:t>
      </w:r>
      <w:r>
        <w:rPr>
          <w:rFonts w:ascii="Times New Roman" w:hAnsi="Times New Roman"/>
          <w:sz w:val="28"/>
          <w:szCs w:val="28"/>
        </w:rPr>
        <w:t>.</w:t>
      </w:r>
    </w:p>
    <w:p w:rsidR="00451609" w:rsidRDefault="00451609" w:rsidP="004516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609" w:rsidRDefault="00451609" w:rsidP="004516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информация об использовании земельного участка под собачий приют либо питомник не подтверждается, то в данном случае земельный участок эксплуатируется добросовестным землепользовател</w:t>
      </w:r>
      <w:r w:rsidR="00AA51B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м правомерно.</w:t>
      </w:r>
    </w:p>
    <w:p w:rsidR="00451609" w:rsidRDefault="00451609" w:rsidP="004516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451609" w:rsidRDefault="00451609" w:rsidP="004516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Правилами содержания домашних животных на территории Волгоградской области (утверждены Постановлением Администрации Волгоградской области от 23.01.2015 № 37-п) определено, что собаки отнесены к домашним животным. На территории Волгоградской области содержание собак независимо от их количества на земельном участке, предоставленном для индивидуального жилищного строительства, не противоречит целевому назначению такого участка.</w:t>
      </w:r>
    </w:p>
    <w:p w:rsidR="00451609" w:rsidRDefault="00451609" w:rsidP="0045160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51609" w:rsidRDefault="00451609" w:rsidP="00451609">
      <w:pPr>
        <w:pStyle w:val="ConsPlusNormal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05897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Во избежание</w:t>
      </w:r>
      <w:r w:rsidRPr="00A05897">
        <w:rPr>
          <w:rFonts w:ascii="Times New Roman" w:hAnsi="Times New Roman"/>
          <w:i/>
          <w:sz w:val="28"/>
          <w:szCs w:val="28"/>
        </w:rPr>
        <w:t xml:space="preserve"> жалоб на содержание собак на земельном участке рекомендуем </w:t>
      </w:r>
      <w:r>
        <w:rPr>
          <w:rFonts w:ascii="Times New Roman" w:hAnsi="Times New Roman"/>
          <w:i/>
          <w:sz w:val="28"/>
          <w:szCs w:val="28"/>
        </w:rPr>
        <w:t>заводчикам</w:t>
      </w:r>
      <w:r w:rsidRPr="00A05897">
        <w:rPr>
          <w:rFonts w:ascii="Times New Roman" w:hAnsi="Times New Roman"/>
          <w:i/>
          <w:sz w:val="28"/>
          <w:szCs w:val="28"/>
        </w:rPr>
        <w:t xml:space="preserve"> ознакомиться с правилами содержания домашних животных на территории Волгоградской области»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8E401D">
        <w:rPr>
          <w:rFonts w:ascii="Times New Roman" w:hAnsi="Times New Roman"/>
          <w:sz w:val="28"/>
          <w:szCs w:val="28"/>
        </w:rPr>
        <w:t xml:space="preserve">отмечает </w:t>
      </w:r>
      <w:r w:rsidRPr="00A05897">
        <w:rPr>
          <w:rFonts w:ascii="Times New Roman" w:hAnsi="Times New Roman"/>
          <w:b/>
          <w:sz w:val="28"/>
          <w:szCs w:val="28"/>
        </w:rPr>
        <w:t>Татьяна Штыряева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E401D">
        <w:rPr>
          <w:rFonts w:ascii="Times New Roman" w:hAnsi="Times New Roman"/>
          <w:sz w:val="28"/>
          <w:szCs w:val="28"/>
        </w:rPr>
        <w:t>заместитель руководителя</w:t>
      </w:r>
      <w:r>
        <w:rPr>
          <w:rFonts w:ascii="Times New Roman" w:hAnsi="Times New Roman"/>
          <w:sz w:val="28"/>
          <w:szCs w:val="28"/>
        </w:rPr>
        <w:t>.</w:t>
      </w:r>
      <w:r w:rsidRPr="008E401D">
        <w:rPr>
          <w:rFonts w:ascii="Times New Roman" w:hAnsi="Times New Roman"/>
          <w:sz w:val="28"/>
          <w:szCs w:val="28"/>
        </w:rPr>
        <w:t xml:space="preserve"> </w:t>
      </w:r>
    </w:p>
    <w:p w:rsidR="009645B3" w:rsidRDefault="009645B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lastRenderedPageBreak/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826C4"/>
    <w:rsid w:val="001A0DB9"/>
    <w:rsid w:val="001C2D12"/>
    <w:rsid w:val="001C3EBF"/>
    <w:rsid w:val="001F7DE3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326921"/>
    <w:rsid w:val="003405EA"/>
    <w:rsid w:val="00347E65"/>
    <w:rsid w:val="003621AE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51609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2A24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A51BB"/>
    <w:rsid w:val="00AB0099"/>
    <w:rsid w:val="00AC6BBA"/>
    <w:rsid w:val="00AD010D"/>
    <w:rsid w:val="00AD3FA6"/>
    <w:rsid w:val="00AF588D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516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1609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2022-05-30T07:41:00Z</cp:lastPrinted>
  <dcterms:created xsi:type="dcterms:W3CDTF">2023-02-07T07:17:00Z</dcterms:created>
  <dcterms:modified xsi:type="dcterms:W3CDTF">2023-02-07T07:41:00Z</dcterms:modified>
</cp:coreProperties>
</file>