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22161" w14:textId="581122F4" w:rsidR="00946EFE" w:rsidRPr="002B5BC1" w:rsidRDefault="00946EFE" w:rsidP="002B5BC1">
      <w:pPr>
        <w:pStyle w:val="1"/>
        <w:shd w:val="clear" w:color="auto" w:fill="FFFFFF"/>
        <w:spacing w:before="150" w:beforeAutospacing="0" w:after="150" w:afterAutospacing="0"/>
        <w:ind w:firstLine="709"/>
        <w:contextualSpacing/>
        <w:jc w:val="center"/>
        <w:rPr>
          <w:color w:val="333333"/>
          <w:sz w:val="36"/>
          <w:szCs w:val="36"/>
        </w:rPr>
      </w:pPr>
      <w:r w:rsidRPr="002B5BC1">
        <w:rPr>
          <w:color w:val="333333"/>
          <w:sz w:val="36"/>
          <w:szCs w:val="36"/>
        </w:rPr>
        <w:t>Возмещение части затрат крестьянских (фермерских) и личных подсобных хозяйств на приобретение сельскохозяйственных животных, альтернативных свиноводству</w:t>
      </w:r>
    </w:p>
    <w:p w14:paraId="2E0016B4" w14:textId="77777777" w:rsidR="0054274F" w:rsidRPr="002B5BC1" w:rsidRDefault="0054274F" w:rsidP="006435E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2"/>
        </w:rPr>
      </w:pPr>
      <w:r w:rsidRPr="002B5BC1">
        <w:rPr>
          <w:rFonts w:ascii="Times New Roman" w:hAnsi="Times New Roman" w:cs="Times New Roman"/>
          <w:sz w:val="22"/>
        </w:rPr>
        <w:t>сельскохозяйственным товаропроизводителям, не являющимся членами кооперативов, на возмещение части затрат на приобретение одной головы нетели крупного рогатого скота молочного направления продуктивности в размере 50000 рублей, но не более фактических затрат;</w:t>
      </w:r>
    </w:p>
    <w:p w14:paraId="5473CF6E" w14:textId="77777777" w:rsidR="0054274F" w:rsidRPr="002B5BC1" w:rsidRDefault="0054274F" w:rsidP="006435E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2"/>
        </w:rPr>
      </w:pPr>
      <w:r w:rsidRPr="002B5BC1">
        <w:rPr>
          <w:rFonts w:ascii="Times New Roman" w:hAnsi="Times New Roman" w:cs="Times New Roman"/>
          <w:sz w:val="22"/>
        </w:rPr>
        <w:t>сельскохозяйственным товаропроизводителям, являющимся членами кооперативов, на приобретение не более двух голов нетелей крупного рогатого скота молочного направления продуктивности в размере 50000 рублей за каждую, но не более фактических затрат;</w:t>
      </w:r>
    </w:p>
    <w:p w14:paraId="79E99935" w14:textId="77777777" w:rsidR="0054274F" w:rsidRPr="002B5BC1" w:rsidRDefault="0054274F" w:rsidP="006435E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5BC1">
        <w:rPr>
          <w:rFonts w:ascii="Times New Roman" w:hAnsi="Times New Roman" w:cs="Times New Roman"/>
          <w:sz w:val="22"/>
        </w:rPr>
        <w:t xml:space="preserve">крестьянским (фермерским) хозяйствам, в составе которых есть семья, имеющая статус многодетной семьи, </w:t>
      </w:r>
      <w:r w:rsidRPr="002B5BC1">
        <w:rPr>
          <w:rFonts w:ascii="Times New Roman" w:hAnsi="Times New Roman" w:cs="Times New Roman"/>
          <w:b/>
          <w:bCs/>
          <w:sz w:val="28"/>
          <w:szCs w:val="28"/>
        </w:rPr>
        <w:t>и гражданам, ведущим личное подсобное хозяйство, семьи которых имеют статус многодетной семьи, на приобретение не более трех голов нетелей крупного рогатого скота молочного направления продуктивности в размере 50000 рублей за каждую, но не более фактических затрат.</w:t>
      </w:r>
    </w:p>
    <w:p w14:paraId="707E07DA" w14:textId="33DA5617" w:rsidR="0054274F" w:rsidRPr="002B5BC1" w:rsidRDefault="0054274F" w:rsidP="006435E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2"/>
        </w:rPr>
      </w:pPr>
      <w:r w:rsidRPr="002B5BC1">
        <w:rPr>
          <w:rFonts w:ascii="Times New Roman" w:hAnsi="Times New Roman" w:cs="Times New Roman"/>
          <w:sz w:val="22"/>
        </w:rPr>
        <w:t>Субсидии предоставляются в порядке очередности представления заявок на участие в отборе.</w:t>
      </w:r>
    </w:p>
    <w:p w14:paraId="23966FCE" w14:textId="77777777" w:rsidR="00946EFE" w:rsidRPr="002B5BC1" w:rsidRDefault="00946EFE" w:rsidP="006435E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2"/>
        </w:rPr>
      </w:pPr>
      <w:r w:rsidRPr="002B5BC1">
        <w:rPr>
          <w:rFonts w:ascii="Times New Roman" w:hAnsi="Times New Roman" w:cs="Times New Roman"/>
          <w:sz w:val="22"/>
        </w:rPr>
        <w:t>Субсидии предоставляются в целях возмещения части затрат (без учета налога на добавленную стоимость), произведенных в отчетном или текущем году:</w:t>
      </w:r>
    </w:p>
    <w:p w14:paraId="5D4BECCE" w14:textId="77777777" w:rsidR="00946EFE" w:rsidRPr="002B5BC1" w:rsidRDefault="00946EFE" w:rsidP="006435E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2"/>
        </w:rPr>
      </w:pPr>
      <w:r w:rsidRPr="002B5BC1">
        <w:rPr>
          <w:rFonts w:ascii="Times New Roman" w:hAnsi="Times New Roman" w:cs="Times New Roman"/>
          <w:sz w:val="22"/>
        </w:rPr>
        <w:t>на приобретение одной головы нетели крупного рогатого скота молочного направления продуктивности [для сельскохозяйственных товаропроизводителей, не являющихся членами сельскохозяйственных потребительских кооперативов (далее именуются - кооперативы)];</w:t>
      </w:r>
    </w:p>
    <w:p w14:paraId="44C872CD" w14:textId="77777777" w:rsidR="00946EFE" w:rsidRPr="002B5BC1" w:rsidRDefault="00946EFE" w:rsidP="006435E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2"/>
        </w:rPr>
      </w:pPr>
      <w:r w:rsidRPr="002B5BC1">
        <w:rPr>
          <w:rFonts w:ascii="Times New Roman" w:hAnsi="Times New Roman" w:cs="Times New Roman"/>
          <w:sz w:val="22"/>
        </w:rPr>
        <w:t>на приобретение не более двух голов нетелей крупного рогатого скота молочного направления продуктивности (для сельскохозяйственных товаропроизводителей, являющихся членами кооперативов);</w:t>
      </w:r>
    </w:p>
    <w:p w14:paraId="14AD4F77" w14:textId="77777777" w:rsidR="00616D57" w:rsidRPr="002B5BC1" w:rsidRDefault="00616D57" w:rsidP="006435E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2"/>
        </w:rPr>
      </w:pPr>
      <w:r w:rsidRPr="002B5BC1">
        <w:rPr>
          <w:rFonts w:ascii="Times New Roman" w:hAnsi="Times New Roman" w:cs="Times New Roman"/>
          <w:sz w:val="22"/>
        </w:rPr>
        <w:t>на приобретение не более трех голов нетелей крупного рогатого скота молочного направления продуктивности [для крестьянских (фермерских) хозяйств, в составе которых есть семья, имеющая статус многодетной семьи, и для граждан, ведущих личное подсобное хозяйство, семьи которых имеют статус многодетной семьи].</w:t>
      </w:r>
    </w:p>
    <w:p w14:paraId="57CE576E" w14:textId="77777777" w:rsidR="00616D57" w:rsidRPr="002B5BC1" w:rsidRDefault="00616D57" w:rsidP="006435E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2"/>
        </w:rPr>
      </w:pPr>
      <w:r w:rsidRPr="002B5BC1">
        <w:rPr>
          <w:rFonts w:ascii="Times New Roman" w:hAnsi="Times New Roman" w:cs="Times New Roman"/>
          <w:sz w:val="22"/>
        </w:rPr>
        <w:t>Для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38D631DE" w14:textId="2AA3F09B" w:rsidR="00D8287B" w:rsidRPr="002B5BC1" w:rsidRDefault="00D8287B" w:rsidP="006435E1">
      <w:pPr>
        <w:shd w:val="clear" w:color="auto" w:fill="FFFFFF"/>
        <w:spacing w:before="150" w:after="15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</w:pPr>
      <w:r w:rsidRPr="002B5BC1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>Условия предоставления</w:t>
      </w:r>
    </w:p>
    <w:p w14:paraId="0C43DF94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Условиями предоставления субсидий являются:</w:t>
      </w:r>
    </w:p>
    <w:p w14:paraId="22E4E0A6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1) наличие расчетного счета, открытого сельскохозяйственному товаропроизводителю в учреждениях Центрального банка Российской Федерации или кредитных организациях (далее именуется - расчетный счет);</w:t>
      </w:r>
    </w:p>
    <w:p w14:paraId="418AF667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2) представление крестьянским (фермерским) хозяйством отчетности о финансово-экономическом состоянии крестьянского (фермерского) хозяйства по формам, утвержденным Министерством сельского хозяйства Российской Федерации, за отчетный финансовый год;</w:t>
      </w:r>
    </w:p>
    <w:p w14:paraId="0B1BACCE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3) отказ сельскохозяйственного товаропроизводителя от разведения свиней на срок не менее четырех финансовых лет начиная с года получения субсидии;</w:t>
      </w:r>
    </w:p>
    <w:p w14:paraId="3FC11714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4) сельскохозяйственные товаропроизводители являются членами кооператива в течение четырех финансовых лет начиная с первого года получения субсидии, при этом срок между выходом из кооператива и вступлением в другой или прежний кооператив не должен превышать двух месяцев (для сельскохозяйственных товаропроизводителей, являющихся членами кооперативов);</w:t>
      </w:r>
    </w:p>
    <w:p w14:paraId="6D9F359A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5) достижение сельскохозяйственным товаропроизводителем результата предоставления субсидии по состоянию на 31 декабря текущего финансового года, а также первого, второго и третьего годов, следующих за годом предоставления субсидии.</w:t>
      </w:r>
    </w:p>
    <w:p w14:paraId="0FD83EE6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Результатом предоставления субсидии является приобретенное поголовье нетелей крупного рогатого скота молочного направления продуктивности, принятое к субсидированию;</w:t>
      </w:r>
    </w:p>
    <w:p w14:paraId="75F1AB08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6) достижение сельскохозяйственным товаропроизводителем показателей предоставления субсидии, указанных в приложении к настоящему Порядку [для крестьянских (фермерских) хозяйств];</w:t>
      </w:r>
    </w:p>
    <w:p w14:paraId="533B5BEC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7) представление сельскохозяйственным товаропроизводителем отчетов:</w:t>
      </w:r>
    </w:p>
    <w:p w14:paraId="27425D0E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о достижении значения результата предоставления субсидии;</w:t>
      </w:r>
    </w:p>
    <w:p w14:paraId="37F8A047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о достижении значений показателей предоставления субсидии [для крестьянских (фермерских) хозяйств];</w:t>
      </w:r>
    </w:p>
    <w:p w14:paraId="5829947D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0" w:name="_GoBack"/>
      <w:bookmarkEnd w:id="0"/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8) согласие сельскохозяйственного товаропроизводителя на осуществление в отношении него комитетом сельского хозяйства проверок соблюдения порядка и условий предоставления субсидии, в том числе в части достижения результата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Федерации;</w:t>
      </w:r>
    </w:p>
    <w:p w14:paraId="0AC68C70" w14:textId="6085D070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9) заключение сельскохозяйственным товаропроизводителем и комитетом сельского хозяйства Соглашения.</w:t>
      </w:r>
    </w:p>
    <w:p w14:paraId="7658FAE9" w14:textId="5C64315C" w:rsidR="00D8287B" w:rsidRPr="002B5BC1" w:rsidRDefault="00D8287B" w:rsidP="006435E1">
      <w:pPr>
        <w:shd w:val="clear" w:color="auto" w:fill="FFFFFF"/>
        <w:spacing w:before="150" w:after="15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</w:pPr>
      <w:r w:rsidRPr="002B5BC1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>Критерии отбора</w:t>
      </w:r>
    </w:p>
    <w:p w14:paraId="4E9EA9F7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Критериями отбора получателей субсидий являются:</w:t>
      </w:r>
    </w:p>
    <w:p w14:paraId="37EB432B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осуществление сельскохозяйственным товаропроизводителем производственной деятельности на территории Волгоградской области;</w:t>
      </w:r>
    </w:p>
    <w:p w14:paraId="577CABAD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приобретение сельскохозяйственным товаропроизводителем нетелей крупного рогатого скота молочного направления продуктивности, породы которых включены в Государственный реестр селекционных достижений, допущенных к использованию, у организаций, крестьянских (фермерских) хозяйств и индивидуальных предпринимателей;</w:t>
      </w:r>
    </w:p>
    <w:p w14:paraId="64D2EAA1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сельскохозяйственный товаропроизводитель не являлся получателем субсидии либо с даты включения сельскохозяйственного товаропроизводителя в реестр получателей субсидий прошло не менее трех лет.</w:t>
      </w:r>
    </w:p>
    <w:p w14:paraId="37E616BD" w14:textId="77777777" w:rsidR="00D8287B" w:rsidRPr="002B5BC1" w:rsidRDefault="00D8287B" w:rsidP="006435E1">
      <w:pPr>
        <w:shd w:val="clear" w:color="auto" w:fill="FFFFFF"/>
        <w:spacing w:before="150" w:after="15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</w:pPr>
      <w:r w:rsidRPr="002B5BC1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>Требования</w:t>
      </w:r>
    </w:p>
    <w:p w14:paraId="3F463BE8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Требования, которым должен соответствовать сельскохозяйственный товаропроизводитель: на 14-е число месяца, предшествующего месяцу представления в комитет сельского хозяйства документов для участия в отборе:</w:t>
      </w:r>
    </w:p>
    <w:p w14:paraId="04751B23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отсутствие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Волгоградской областью; </w:t>
      </w:r>
    </w:p>
    <w:p w14:paraId="1B9EB7C1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сельскохозяйственный товаропроизводитель - юридическое лицо не должен находиться в процессе реорганизации (за исключением реорганизации в форме присоединения к нему другого юридического лица), ликвидации, в отношении него не введена процедура банкротства, деятельность сельскохозяйственного товаропроизводителя не приостановлена в порядке, предусмотренном законодательством Российской Федерации, а сельскохозяйственный товаропроизводитель - индивидуальный предприниматель не должен прекратить деятельность в качестве индивидуального предпринимателя;</w:t>
      </w:r>
    </w:p>
    <w:p w14:paraId="32FC16C5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сельскохозяйственный товаропроизводитель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именуются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14:paraId="0C024B20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 сельскохозяйственный товаропроизводитель не должен являться получателем средств из областного бюджета в соответствии с иными нормативными правовыми актами Волгоградской области на цели, указанные в пункте 1.4 настоящего Порядка;</w:t>
      </w:r>
    </w:p>
    <w:p w14:paraId="4F08D002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отсутствие у сельскохозяйственного товаропроизводителя свинопоголовья;</w:t>
      </w:r>
    </w:p>
    <w:p w14:paraId="2020BE36" w14:textId="77777777" w:rsidR="00D8287B" w:rsidRPr="002B5BC1" w:rsidRDefault="00D8287B" w:rsidP="006435E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B5BC1">
        <w:rPr>
          <w:rFonts w:ascii="Times New Roman" w:eastAsia="Times New Roman" w:hAnsi="Times New Roman" w:cs="Times New Roman"/>
          <w:color w:val="333333"/>
          <w:lang w:eastAsia="ru-RU"/>
        </w:rPr>
        <w:t>отсутствие у крестьянских (фермерских) хозяйств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 формирования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 штрафов, процентов.</w:t>
      </w:r>
    </w:p>
    <w:p w14:paraId="20A7F7DC" w14:textId="0031746A" w:rsidR="00D8287B" w:rsidRPr="002B5BC1" w:rsidRDefault="00D8287B" w:rsidP="006435E1">
      <w:pPr>
        <w:ind w:firstLine="709"/>
        <w:contextualSpacing/>
        <w:jc w:val="both"/>
      </w:pPr>
    </w:p>
    <w:sectPr w:rsidR="00D8287B" w:rsidRPr="002B5BC1" w:rsidSect="00FB6662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52"/>
    <w:rsid w:val="00105924"/>
    <w:rsid w:val="002B5BC1"/>
    <w:rsid w:val="0054274F"/>
    <w:rsid w:val="00613552"/>
    <w:rsid w:val="00616D57"/>
    <w:rsid w:val="006435E1"/>
    <w:rsid w:val="00894D93"/>
    <w:rsid w:val="00946EFE"/>
    <w:rsid w:val="00D8287B"/>
    <w:rsid w:val="00FB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3EAC"/>
  <w15:chartTrackingRefBased/>
  <w15:docId w15:val="{F03E9AB5-83DE-4EEC-ABB7-8BAF15E6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28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8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2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46EF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1166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2023-11-29T08:03:00Z</dcterms:created>
  <dcterms:modified xsi:type="dcterms:W3CDTF">2023-11-29T08:21:00Z</dcterms:modified>
</cp:coreProperties>
</file>