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92" w:rsidRDefault="003A7692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A76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732A3A" wp14:editId="5B4341EE">
            <wp:extent cx="2468880" cy="1356360"/>
            <wp:effectExtent l="0" t="0" r="7620" b="0"/>
            <wp:docPr id="1" name="Рисунок 1" descr="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A1E" w:rsidRDefault="00361A1E" w:rsidP="00411A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501" w:rsidRPr="00972501" w:rsidRDefault="00972501" w:rsidP="009725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F56" w:rsidRPr="00DC535B" w:rsidRDefault="00DC535B" w:rsidP="00DC535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535B">
        <w:rPr>
          <w:rFonts w:ascii="Times New Roman" w:hAnsi="Times New Roman" w:cs="Times New Roman"/>
          <w:b/>
          <w:sz w:val="28"/>
          <w:szCs w:val="28"/>
        </w:rPr>
        <w:t xml:space="preserve">Вступил в силу </w:t>
      </w:r>
      <w:bookmarkStart w:id="0" w:name="_GoBack"/>
      <w:r w:rsidRPr="00DC535B">
        <w:rPr>
          <w:rFonts w:ascii="Times New Roman" w:hAnsi="Times New Roman" w:cs="Times New Roman"/>
          <w:b/>
          <w:sz w:val="28"/>
          <w:szCs w:val="28"/>
        </w:rPr>
        <w:t>закон о новых мерах поддержки строительной отрасли</w:t>
      </w:r>
      <w:bookmarkEnd w:id="0"/>
    </w:p>
    <w:p w:rsidR="00DC535B" w:rsidRDefault="00DC535B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DC535B" w:rsidRDefault="00DC535B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E76710" w:rsidRPr="00E76710" w:rsidRDefault="00E76710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6710">
        <w:rPr>
          <w:color w:val="auto"/>
          <w:sz w:val="28"/>
          <w:szCs w:val="28"/>
        </w:rPr>
        <w:t xml:space="preserve">С 1 мая 2022 года вступил в силу Федеральный закон № 124-ФЗ «О внесении изменений в Градостроительный кодекс Российской Федерации и отдельные законодательные акты Российской Федерации», которым внесены изменения в том числе в Федеральный закон от 13.07.2015 № 218-ФЗ «О государственной регистрации недвижимости. </w:t>
      </w:r>
    </w:p>
    <w:p w:rsidR="00E76710" w:rsidRPr="00E76710" w:rsidRDefault="00E76710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6710">
        <w:rPr>
          <w:color w:val="auto"/>
          <w:sz w:val="28"/>
          <w:szCs w:val="28"/>
        </w:rPr>
        <w:t xml:space="preserve">Согласно новому закону, сокращен до трех рабочих дней с даты приема органом регистрации прав заявления срок осуществления государственного кадастрового учета и государственной регистрации прав на земельные участки, предназначенные для ведения личного подсобного хозяйства, садоводства, огородничества, строительства гаражей для собственных нужд или индивидуального жилищного строительства, а также на расположенные на таких земельных участках объекты недвижимости. </w:t>
      </w:r>
    </w:p>
    <w:p w:rsidR="00E76710" w:rsidRPr="00E76710" w:rsidRDefault="00E76710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6710">
        <w:rPr>
          <w:color w:val="auto"/>
          <w:sz w:val="28"/>
          <w:szCs w:val="28"/>
        </w:rPr>
        <w:t xml:space="preserve">Если заявление и необходимые для кадастрового учета и регистрации прав документы были представлены в многофункциональный центр, такие </w:t>
      </w:r>
      <w:proofErr w:type="spellStart"/>
      <w:r w:rsidRPr="00E76710">
        <w:rPr>
          <w:color w:val="auto"/>
          <w:sz w:val="28"/>
          <w:szCs w:val="28"/>
        </w:rPr>
        <w:t>учетно</w:t>
      </w:r>
      <w:proofErr w:type="spellEnd"/>
      <w:r w:rsidRPr="00E76710">
        <w:rPr>
          <w:color w:val="auto"/>
          <w:sz w:val="28"/>
          <w:szCs w:val="28"/>
        </w:rPr>
        <w:t xml:space="preserve"> регистрационные действия должны быть осуществлены в срок не более пяти рабочих. </w:t>
      </w:r>
    </w:p>
    <w:p w:rsidR="00361A1E" w:rsidRPr="00E76710" w:rsidRDefault="00E76710" w:rsidP="00E7671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E76710">
        <w:rPr>
          <w:color w:val="auto"/>
          <w:sz w:val="28"/>
          <w:szCs w:val="28"/>
        </w:rPr>
        <w:t xml:space="preserve">Заместитель руководителя Татьяна Кривова отмечает, что внесенные изменения позволят создать благоприятные условия для оформления прав на объекты недвижимости для граждан и повысить доступность государственных услуг, оказываемых </w:t>
      </w:r>
      <w:proofErr w:type="spellStart"/>
      <w:r w:rsidRPr="00E76710">
        <w:rPr>
          <w:color w:val="auto"/>
          <w:sz w:val="28"/>
          <w:szCs w:val="28"/>
        </w:rPr>
        <w:t>Росреестром</w:t>
      </w:r>
      <w:proofErr w:type="spellEnd"/>
      <w:r w:rsidR="002F23B3" w:rsidRPr="002F23B3">
        <w:rPr>
          <w:color w:val="auto"/>
          <w:sz w:val="28"/>
          <w:szCs w:val="28"/>
        </w:rPr>
        <w:t>.</w:t>
      </w:r>
    </w:p>
    <w:p w:rsidR="002F23B3" w:rsidRDefault="002F23B3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olk_signature"/>
    </w:p>
    <w:p w:rsidR="002F23B3" w:rsidRDefault="002F23B3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3A7692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A7692" w:rsidRPr="00AC5087" w:rsidRDefault="003A7692" w:rsidP="003A769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3A7692" w:rsidRPr="00AC5087" w:rsidRDefault="003A7692" w:rsidP="003A7692">
      <w:pPr>
        <w:spacing w:after="0" w:line="240" w:lineRule="auto"/>
        <w:rPr>
          <w:rFonts w:ascii="Calibri" w:hAnsi="Calibri" w:cs="Calibri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C508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voru</w:t>
        </w:r>
        <w:r w:rsidRPr="00AC508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bookmarkEnd w:id="1"/>
    </w:p>
    <w:p w:rsidR="003A7692" w:rsidRPr="00AC5087" w:rsidRDefault="003A7692" w:rsidP="003A7692">
      <w:pPr>
        <w:rPr>
          <w:lang w:val="en-US"/>
        </w:rPr>
      </w:pPr>
      <w:r w:rsidRPr="00AC5087">
        <w:rPr>
          <w:lang w:val="en-US"/>
        </w:rPr>
        <w:t xml:space="preserve"> </w:t>
      </w:r>
    </w:p>
    <w:p w:rsidR="00214195" w:rsidRPr="003A7692" w:rsidRDefault="00214195" w:rsidP="009C33DF">
      <w:pPr>
        <w:pStyle w:val="Default"/>
        <w:jc w:val="both"/>
        <w:rPr>
          <w:sz w:val="28"/>
          <w:szCs w:val="28"/>
          <w:lang w:val="en-US"/>
        </w:rPr>
      </w:pPr>
    </w:p>
    <w:sectPr w:rsidR="00214195" w:rsidRPr="003A7692" w:rsidSect="00DC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B2A"/>
    <w:rsid w:val="00045529"/>
    <w:rsid w:val="000867B7"/>
    <w:rsid w:val="000F0E14"/>
    <w:rsid w:val="001375F6"/>
    <w:rsid w:val="00162C45"/>
    <w:rsid w:val="00163AE4"/>
    <w:rsid w:val="001D037E"/>
    <w:rsid w:val="00211DAC"/>
    <w:rsid w:val="00214195"/>
    <w:rsid w:val="00221378"/>
    <w:rsid w:val="00267A91"/>
    <w:rsid w:val="002C0CF8"/>
    <w:rsid w:val="002D2536"/>
    <w:rsid w:val="002E5EEA"/>
    <w:rsid w:val="002F23B3"/>
    <w:rsid w:val="00361A1E"/>
    <w:rsid w:val="00376F56"/>
    <w:rsid w:val="003A1487"/>
    <w:rsid w:val="003A7692"/>
    <w:rsid w:val="003B70A7"/>
    <w:rsid w:val="003C26D2"/>
    <w:rsid w:val="003D2E36"/>
    <w:rsid w:val="003D7E92"/>
    <w:rsid w:val="00406AF7"/>
    <w:rsid w:val="0041001A"/>
    <w:rsid w:val="00411AAF"/>
    <w:rsid w:val="004128A1"/>
    <w:rsid w:val="00427267"/>
    <w:rsid w:val="00443A19"/>
    <w:rsid w:val="004650FA"/>
    <w:rsid w:val="00473A23"/>
    <w:rsid w:val="004B4CC0"/>
    <w:rsid w:val="00520856"/>
    <w:rsid w:val="00595A87"/>
    <w:rsid w:val="0059748D"/>
    <w:rsid w:val="005A4CC0"/>
    <w:rsid w:val="006262BC"/>
    <w:rsid w:val="006451FB"/>
    <w:rsid w:val="00686BC0"/>
    <w:rsid w:val="007215FF"/>
    <w:rsid w:val="00731972"/>
    <w:rsid w:val="007421E5"/>
    <w:rsid w:val="00764882"/>
    <w:rsid w:val="00765C94"/>
    <w:rsid w:val="0078373F"/>
    <w:rsid w:val="00797DF5"/>
    <w:rsid w:val="007D5366"/>
    <w:rsid w:val="0085337D"/>
    <w:rsid w:val="00902F49"/>
    <w:rsid w:val="00972501"/>
    <w:rsid w:val="009B2D8F"/>
    <w:rsid w:val="009C33DF"/>
    <w:rsid w:val="009C55E6"/>
    <w:rsid w:val="009D281D"/>
    <w:rsid w:val="009D436F"/>
    <w:rsid w:val="00A11F57"/>
    <w:rsid w:val="00A5673C"/>
    <w:rsid w:val="00AA0255"/>
    <w:rsid w:val="00AD285C"/>
    <w:rsid w:val="00AF2A84"/>
    <w:rsid w:val="00AF40EE"/>
    <w:rsid w:val="00BA0135"/>
    <w:rsid w:val="00BD08C8"/>
    <w:rsid w:val="00BE14C1"/>
    <w:rsid w:val="00C85244"/>
    <w:rsid w:val="00CE24E9"/>
    <w:rsid w:val="00CF1E78"/>
    <w:rsid w:val="00DC0F3A"/>
    <w:rsid w:val="00DC427E"/>
    <w:rsid w:val="00DC45FD"/>
    <w:rsid w:val="00DC4613"/>
    <w:rsid w:val="00DC535B"/>
    <w:rsid w:val="00DC5441"/>
    <w:rsid w:val="00DF3682"/>
    <w:rsid w:val="00DF7D90"/>
    <w:rsid w:val="00E4606D"/>
    <w:rsid w:val="00E76710"/>
    <w:rsid w:val="00E77AD1"/>
    <w:rsid w:val="00EA5D39"/>
    <w:rsid w:val="00EC1E52"/>
    <w:rsid w:val="00EC45F6"/>
    <w:rsid w:val="00EE52E3"/>
    <w:rsid w:val="00EF1A8D"/>
    <w:rsid w:val="00F2083C"/>
    <w:rsid w:val="00F2505B"/>
    <w:rsid w:val="00F523A9"/>
    <w:rsid w:val="00F54079"/>
    <w:rsid w:val="00F811D4"/>
    <w:rsid w:val="00F86600"/>
    <w:rsid w:val="00F94FFF"/>
    <w:rsid w:val="00FB53A6"/>
    <w:rsid w:val="00FD0616"/>
    <w:rsid w:val="00FF43A5"/>
    <w:rsid w:val="00FF4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F6ECF-A43F-4CB1-8C37-A6972FED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524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1F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F57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77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C0F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D5366"/>
    <w:rPr>
      <w:b/>
      <w:bCs/>
    </w:rPr>
  </w:style>
  <w:style w:type="character" w:styleId="a8">
    <w:name w:val="Emphasis"/>
    <w:basedOn w:val="a0"/>
    <w:uiPriority w:val="20"/>
    <w:qFormat/>
    <w:rsid w:val="007D5366"/>
    <w:rPr>
      <w:i/>
      <w:iCs/>
    </w:rPr>
  </w:style>
  <w:style w:type="paragraph" w:styleId="a9">
    <w:name w:val="List Paragraph"/>
    <w:basedOn w:val="a"/>
    <w:uiPriority w:val="34"/>
    <w:qFormat/>
    <w:rsid w:val="003B70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D1463-9464-4E75-BAB9-697D783AF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Юлия Анатольевна</dc:creator>
  <cp:keywords/>
  <dc:description/>
  <cp:lastModifiedBy>Устинова Елена Владимировна</cp:lastModifiedBy>
  <cp:revision>3</cp:revision>
  <cp:lastPrinted>2021-11-08T10:59:00Z</cp:lastPrinted>
  <dcterms:created xsi:type="dcterms:W3CDTF">2022-05-18T12:50:00Z</dcterms:created>
  <dcterms:modified xsi:type="dcterms:W3CDTF">2022-05-18T12:53:00Z</dcterms:modified>
</cp:coreProperties>
</file>