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22D" w:rsidRDefault="00B7422D" w:rsidP="00B74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1D2" w:rsidRDefault="000901D2" w:rsidP="0027586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1D2" w:rsidRDefault="000901D2" w:rsidP="0027586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86C" w:rsidRPr="001521BC" w:rsidRDefault="0027586C" w:rsidP="0027586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1BC">
        <w:rPr>
          <w:rFonts w:ascii="Times New Roman" w:hAnsi="Times New Roman" w:cs="Times New Roman"/>
          <w:b/>
          <w:sz w:val="28"/>
          <w:szCs w:val="28"/>
        </w:rPr>
        <w:t>Видеоконференция с органами местного самоуправления по вопросам реализации 518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521BC">
        <w:rPr>
          <w:rFonts w:ascii="Times New Roman" w:hAnsi="Times New Roman" w:cs="Times New Roman"/>
          <w:b/>
          <w:sz w:val="28"/>
          <w:szCs w:val="28"/>
        </w:rPr>
        <w:t>ФЗ</w:t>
      </w:r>
    </w:p>
    <w:p w:rsidR="0027586C" w:rsidRDefault="0027586C" w:rsidP="0027586C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7586C" w:rsidRDefault="0027586C" w:rsidP="0027586C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7586C" w:rsidRDefault="0027586C" w:rsidP="0027586C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совещании под председательством первого заместителя Губернатора Волгоградской области </w:t>
      </w:r>
      <w:r w:rsidRPr="001521BC">
        <w:rPr>
          <w:rFonts w:ascii="Times New Roman" w:hAnsi="Times New Roman" w:cs="Times New Roman"/>
          <w:b/>
          <w:sz w:val="28"/>
          <w:szCs w:val="28"/>
        </w:rPr>
        <w:t xml:space="preserve">Александра </w:t>
      </w:r>
      <w:proofErr w:type="spellStart"/>
      <w:r w:rsidRPr="001521BC">
        <w:rPr>
          <w:rFonts w:ascii="Times New Roman" w:hAnsi="Times New Roman" w:cs="Times New Roman"/>
          <w:b/>
          <w:sz w:val="28"/>
          <w:szCs w:val="28"/>
        </w:rPr>
        <w:t>Дорждеева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рассмотрен вопрос реализации мероприятий по наполнению Единого государственного реестра недвижимости сведениями о правообладателях ранее учтенных объектов недвижимости, расположенных на территории Волгоградской области. </w:t>
      </w:r>
    </w:p>
    <w:p w:rsidR="0027586C" w:rsidRDefault="0027586C" w:rsidP="0027586C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совещании приняли участие представители Управления, филиала ФГБУ «ФКП Росреестра» по Волгоградской области, комитета по управлению государственным имуществом Волгоградской области и органов местного самоуправления муниципальных образований Волгоградской области.</w:t>
      </w:r>
    </w:p>
    <w:p w:rsidR="0027586C" w:rsidRDefault="0027586C" w:rsidP="0027586C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совещания рассмотрены вопросы Закона о выявления правообладателей, а также результаты работы органов местного самоуправления по выявлению правообладателей ранее учтенных объектов недвижимости в июле 2021 года.</w:t>
      </w:r>
    </w:p>
    <w:p w:rsidR="0027586C" w:rsidRDefault="0027586C" w:rsidP="0027586C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1BC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п</w:t>
      </w:r>
      <w:r>
        <w:rPr>
          <w:rFonts w:ascii="Times New Roman" w:hAnsi="Times New Roman" w:cs="Times New Roman"/>
          <w:color w:val="000000"/>
          <w:sz w:val="28"/>
          <w:szCs w:val="28"/>
        </w:rPr>
        <w:t>о результатам проведенных в 2021 году органами местного самоуправления совместных мероприятий с Управлением и Филиалом, количество объектов недвижимости уменьшено:</w:t>
      </w:r>
    </w:p>
    <w:p w:rsidR="0027586C" w:rsidRDefault="0027586C" w:rsidP="0027586C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земельным участкам на 2845 объектов (3,74%);</w:t>
      </w:r>
    </w:p>
    <w:p w:rsidR="0027586C" w:rsidRDefault="0027586C" w:rsidP="0027586C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объектам капитального строительства на 6995 объектов, (2,72%);</w:t>
      </w:r>
    </w:p>
    <w:p w:rsidR="0027586C" w:rsidRDefault="0027586C" w:rsidP="0027586C">
      <w:pPr>
        <w:pStyle w:val="a7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помещениям на 157811 (42,02%).</w:t>
      </w:r>
    </w:p>
    <w:p w:rsidR="00E038E2" w:rsidRDefault="00E038E2" w:rsidP="00E038E2">
      <w:pPr>
        <w:ind w:firstLine="561"/>
        <w:jc w:val="both"/>
        <w:rPr>
          <w:sz w:val="28"/>
          <w:szCs w:val="28"/>
        </w:rPr>
      </w:pPr>
      <w:bookmarkStart w:id="0" w:name="_GoBack"/>
      <w:bookmarkEnd w:id="0"/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45B6A" w:rsidRDefault="00E45B6A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372D6"/>
    <w:rsid w:val="000901D2"/>
    <w:rsid w:val="000F7DA0"/>
    <w:rsid w:val="00117966"/>
    <w:rsid w:val="00133F94"/>
    <w:rsid w:val="00192D9F"/>
    <w:rsid w:val="001B09F9"/>
    <w:rsid w:val="002344FE"/>
    <w:rsid w:val="0027586C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5B60DD"/>
    <w:rsid w:val="006419E4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57825"/>
    <w:rsid w:val="00A94417"/>
    <w:rsid w:val="00AC3DC4"/>
    <w:rsid w:val="00AC5B76"/>
    <w:rsid w:val="00B7422D"/>
    <w:rsid w:val="00BA174C"/>
    <w:rsid w:val="00C04FAA"/>
    <w:rsid w:val="00CB3DB8"/>
    <w:rsid w:val="00CF715B"/>
    <w:rsid w:val="00D24A6E"/>
    <w:rsid w:val="00D82001"/>
    <w:rsid w:val="00D844F2"/>
    <w:rsid w:val="00E038E2"/>
    <w:rsid w:val="00E45B6A"/>
    <w:rsid w:val="00E47B5B"/>
    <w:rsid w:val="00E6273F"/>
    <w:rsid w:val="00EB4AB9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2021-08-23T10:32:00Z</dcterms:created>
  <dcterms:modified xsi:type="dcterms:W3CDTF">2021-08-23T10:32:00Z</dcterms:modified>
</cp:coreProperties>
</file>