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36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/>
        <w:drawing>
          <wp:inline distT="0" distB="0" distL="0" distR="0">
            <wp:extent cx="2790825" cy="962025"/>
            <wp:effectExtent l="0" t="0" r="0" b="0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Волгоградский Росреестр вновь разъяснил актуальные причины приостановления учетно-регистрационных действий </w:t>
      </w:r>
    </w:p>
    <w:p>
      <w:pPr>
        <w:pStyle w:val="Standard"/>
        <w:shd w:val="clear" w:color="auto" w:fill="FFFFFF"/>
        <w:ind w:firstLine="709"/>
        <w:jc w:val="both"/>
        <w:rPr>
          <w:rFonts w:ascii="Times New Roman" w:hAnsi="Times New Roman" w:cs="Times New Roman"/>
          <w:szCs w:val="28"/>
          <w:shd w:fill="FFFFFF" w:val="clear"/>
        </w:rPr>
      </w:pPr>
      <w:r>
        <w:rPr>
          <w:rFonts w:cs="Times New Roman" w:ascii="Times New Roman" w:hAnsi="Times New Roman"/>
          <w:szCs w:val="28"/>
          <w:shd w:fill="FFFFFF" w:val="clear"/>
        </w:rPr>
      </w:r>
    </w:p>
    <w:p>
      <w:pPr>
        <w:pStyle w:val="Normal"/>
        <w:spacing w:before="0" w:after="0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Управлением Росреестра по Волгоградской области в рамках реализации федерального проекта «Национальная система пространственных данных» продолжается работа по снижению доли решений о приостановлении учетно-регистрационных действий. </w:t>
      </w:r>
    </w:p>
    <w:p>
      <w:pPr>
        <w:pStyle w:val="Normal"/>
        <w:spacing w:before="0" w:after="0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Одним из оснований для приостановления учетно-регистрационных действий является п. 7 ч. 1 ст. 26 закона «О государственной регистрации недвижимости» форма и (или) содержание документа, представленного для осуществления государственного кадастрового учета не соответствуют требованиям законодательства Российской Федерации.</w:t>
      </w:r>
    </w:p>
    <w:p>
      <w:pPr>
        <w:pStyle w:val="Normal"/>
        <w:spacing w:before="0" w:after="0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Так, собственником представлено заявление об</w:t>
      </w:r>
      <w:bookmarkStart w:id="0" w:name="_GoBack"/>
      <w:bookmarkEnd w:id="0"/>
      <w:r>
        <w:rPr>
          <w:rFonts w:cs="Times New Roman" w:ascii="Times New Roman" w:hAnsi="Times New Roman"/>
          <w:color w:val="000000"/>
          <w:sz w:val="28"/>
          <w:szCs w:val="28"/>
        </w:rPr>
        <w:t xml:space="preserve"> изменении основных характеристик объекта недвижимости без одновременной государственной регистрации прав. Вместе с заявлением представлен межевой план, выполненный для уточнения описания местоположения границ и (или) площади земельного участка.</w:t>
      </w:r>
    </w:p>
    <w:p>
      <w:pPr>
        <w:pStyle w:val="Normal"/>
        <w:spacing w:before="0" w:after="0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Межевой план должен соответствовать требованиям, утвержденным Приказом Минэкономразвития Росреестра от 14.12.2021 </w:t>
        <w:br/>
        <w:t xml:space="preserve">№ П/0592 «Об утверждении формы и состава сведений межевого плана, требований к его подготовке», в т.ч. в соответствии с п. 82 требований в случае если межевой план оформляется в результате кадастровых работ по уточнению местоположения границ земельного участка (земельных участков) или в результате кадастровых работ по образованию земельных участков уточнено местоположение границ смежных земельных участков, </w:t>
      </w:r>
      <w:r>
        <w:rPr>
          <w:rFonts w:cs="Times New Roman" w:ascii="Times New Roman" w:hAnsi="Times New Roman"/>
          <w:b/>
          <w:color w:val="000000"/>
          <w:sz w:val="28"/>
          <w:szCs w:val="28"/>
        </w:rPr>
        <w:t xml:space="preserve">на обороте Чертежа оформляется Акт согласования. </w:t>
      </w:r>
    </w:p>
    <w:p>
      <w:pPr>
        <w:pStyle w:val="Normal"/>
        <w:spacing w:before="0" w:after="0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Согласно п. 88 Требований в графе «9» реквизита «1» Акта согласования </w:t>
      </w:r>
      <w:r>
        <w:rPr>
          <w:rFonts w:cs="Times New Roman" w:ascii="Times New Roman" w:hAnsi="Times New Roman"/>
          <w:b/>
          <w:color w:val="000000"/>
          <w:sz w:val="28"/>
          <w:szCs w:val="28"/>
        </w:rPr>
        <w:t>указываются результаты согласования путем указания слов соответственно «согласовано», «представлены возражения» и заверяются подписью заинтересованного лица с указанием даты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. </w:t>
      </w:r>
    </w:p>
    <w:p>
      <w:pPr>
        <w:pStyle w:val="Normal"/>
        <w:spacing w:before="0" w:after="0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Вместе с тем включенный в состав межевого плана акт согласования, который представил собственник, результат согласования не содержал. </w:t>
      </w:r>
    </w:p>
    <w:p>
      <w:pPr>
        <w:pStyle w:val="Normal"/>
        <w:spacing w:before="0" w:after="0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В целях устранения вышеуказанных замечаний заявителю рекомендовано предоставить межевой план, подготовленный согласно требований, утвержденных Приказом Росреестра от 14.12.2021 № П/0592 «Об утверждении формы и состава сведений межевого плана, требований к его подготовке» с учетом исправления выявленных замечаний.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Рекомендуем учитывать указанную информацию при подготовке документов для предоставления в орган регистрации прав. </w:t>
      </w:r>
    </w:p>
    <w:p>
      <w:pPr>
        <w:pStyle w:val="Normal"/>
        <w:tabs>
          <w:tab w:val="clear" w:pos="708"/>
          <w:tab w:val="left" w:pos="5775" w:leader="none"/>
        </w:tabs>
        <w:spacing w:lineRule="auto" w:line="240" w:before="72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 уважением,</w:t>
        <w:tab/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Заборовская Юлия Анатольевна,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Пресс-секретарь Управления Росреестра 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 Волгоградской области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>Mob: +7(937) 531-22-98</w:t>
      </w:r>
    </w:p>
    <w:p>
      <w:pPr>
        <w:pStyle w:val="Normal"/>
        <w:spacing w:lineRule="auto" w:line="240" w:before="0" w:after="0"/>
        <w:jc w:val="both"/>
        <w:rPr>
          <w:rStyle w:val="-"/>
          <w:rFonts w:ascii="Times New Roman" w:hAnsi="Times New Roman" w:cs="Times New Roman"/>
          <w:sz w:val="28"/>
          <w:szCs w:val="28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 xml:space="preserve">E-mail: </w:t>
      </w:r>
      <w:hyperlink r:id="rId3">
        <w:r>
          <w:rPr>
            <w:rStyle w:val="-"/>
            <w:rFonts w:cs="Times New Roman" w:ascii="Times New Roman" w:hAnsi="Times New Roman"/>
            <w:sz w:val="28"/>
            <w:szCs w:val="28"/>
            <w:lang w:val="en-US"/>
          </w:rPr>
          <w:t>zab.j@r34.rosreestr.ru</w:t>
        </w:r>
      </w:hyperlink>
    </w:p>
    <w:sectPr>
      <w:type w:val="nextPage"/>
      <w:pgSz w:w="11906" w:h="16838"/>
      <w:pgMar w:left="1701" w:right="850" w:gutter="0" w:header="0" w:top="1134" w:footer="0" w:bottom="993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roman"/>
    <w:pitch w:val="default"/>
  </w:font>
  <w:font w:name="Tahoma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Verdana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b54a2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1"/>
    <w:qFormat/>
    <w:rsid w:val="001c1c3b"/>
    <w:pPr>
      <w:keepNext w:val="true"/>
      <w:spacing w:lineRule="auto" w:line="276" w:before="240" w:after="60"/>
      <w:outlineLvl w:val="0"/>
    </w:pPr>
    <w:rPr>
      <w:rFonts w:ascii="Arial" w:hAnsi="Arial" w:eastAsia="Calibri" w:cs="Arial"/>
      <w:b/>
      <w:bCs/>
      <w:kern w:val="2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0c77be"/>
    <w:rPr>
      <w:rFonts w:ascii="Tahoma" w:hAnsi="Tahoma" w:cs="Tahoma"/>
      <w:sz w:val="16"/>
      <w:szCs w:val="16"/>
    </w:rPr>
  </w:style>
  <w:style w:type="character" w:styleId="Org" w:customStyle="1">
    <w:name w:val="org"/>
    <w:basedOn w:val="DefaultParagraphFont"/>
    <w:qFormat/>
    <w:rsid w:val="00211c4d"/>
    <w:rPr/>
  </w:style>
  <w:style w:type="character" w:styleId="-">
    <w:name w:val="Hyperlink"/>
    <w:basedOn w:val="DefaultParagraphFont"/>
    <w:uiPriority w:val="99"/>
    <w:unhideWhenUsed/>
    <w:rsid w:val="00a15948"/>
    <w:rPr>
      <w:color w:val="0563C1" w:themeColor="hyperlink"/>
      <w:u w:val="single"/>
    </w:rPr>
  </w:style>
  <w:style w:type="character" w:styleId="11" w:customStyle="1">
    <w:name w:val="Заголовок 1 Знак"/>
    <w:basedOn w:val="DefaultParagraphFont"/>
    <w:qFormat/>
    <w:rsid w:val="001c1c3b"/>
    <w:rPr>
      <w:rFonts w:ascii="Arial" w:hAnsi="Arial" w:eastAsia="Calibri" w:cs="Arial"/>
      <w:b/>
      <w:bCs/>
      <w:kern w:val="2"/>
      <w:sz w:val="32"/>
      <w:szCs w:val="32"/>
    </w:rPr>
  </w:style>
  <w:style w:type="character" w:styleId="Strong">
    <w:name w:val="Strong"/>
    <w:uiPriority w:val="22"/>
    <w:qFormat/>
    <w:rsid w:val="00644e7d"/>
    <w:rPr>
      <w:b/>
      <w:bCs/>
    </w:rPr>
  </w:style>
  <w:style w:type="character" w:styleId="Style14">
    <w:name w:val="Emphasis"/>
    <w:qFormat/>
    <w:rsid w:val="00e33a04"/>
    <w:rPr>
      <w:i/>
      <w:iCs/>
    </w:rPr>
  </w:style>
  <w:style w:type="character" w:styleId="Style15" w:customStyle="1">
    <w:name w:val="Основной текст с отступом Знак"/>
    <w:basedOn w:val="DefaultParagraphFont"/>
    <w:qFormat/>
    <w:rsid w:val="00f50c23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6" w:customStyle="1">
    <w:name w:val="Основной текст Знак"/>
    <w:basedOn w:val="DefaultParagraphFont"/>
    <w:uiPriority w:val="99"/>
    <w:semiHidden/>
    <w:qFormat/>
    <w:rsid w:val="006031dc"/>
    <w:rPr/>
  </w:style>
  <w:style w:type="character" w:styleId="Allowtextselection" w:customStyle="1">
    <w:name w:val="allowtextselection"/>
    <w:basedOn w:val="DefaultParagraphFont"/>
    <w:qFormat/>
    <w:rsid w:val="00155bf4"/>
    <w:rPr/>
  </w:style>
  <w:style w:type="character" w:styleId="12" w:customStyle="1">
    <w:name w:val="Выделение1"/>
    <w:qFormat/>
    <w:rsid w:val="001d54ea"/>
    <w:rPr>
      <w:i/>
      <w:iCs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8">
    <w:name w:val="Body Text"/>
    <w:basedOn w:val="Normal"/>
    <w:link w:val="Style16"/>
    <w:uiPriority w:val="99"/>
    <w:semiHidden/>
    <w:unhideWhenUsed/>
    <w:rsid w:val="006031dc"/>
    <w:pPr>
      <w:spacing w:before="0" w:after="120"/>
    </w:pPr>
    <w:rPr/>
  </w:style>
  <w:style w:type="paragraph" w:styleId="Style19">
    <w:name w:val="List"/>
    <w:basedOn w:val="Style18"/>
    <w:pPr/>
    <w:rPr>
      <w:rFonts w:ascii="PT Astra Serif" w:hAnsi="PT Astra Serif" w:cs="Noto Sans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0c77b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2" w:customStyle="1">
    <w:name w:val="Знак Знак Знак Знак Знак Знак Знак"/>
    <w:basedOn w:val="Normal"/>
    <w:qFormat/>
    <w:rsid w:val="00ff1f76"/>
    <w:pPr>
      <w:widowControl w:val="false"/>
      <w:spacing w:lineRule="auto" w:line="240" w:before="0" w:after="0"/>
      <w:jc w:val="both"/>
    </w:pPr>
    <w:rPr>
      <w:rFonts w:ascii="Arial" w:hAnsi="Arial" w:eastAsia="SimSun" w:cs="Arial"/>
      <w:kern w:val="2"/>
      <w:sz w:val="21"/>
      <w:szCs w:val="21"/>
      <w:lang w:val="en-US" w:eastAsia="zh-CN"/>
    </w:rPr>
  </w:style>
  <w:style w:type="paragraph" w:styleId="ListParagraph">
    <w:name w:val="List Paragraph"/>
    <w:basedOn w:val="Normal"/>
    <w:uiPriority w:val="34"/>
    <w:qFormat/>
    <w:rsid w:val="005f2090"/>
    <w:pPr>
      <w:spacing w:before="0" w:after="160"/>
      <w:ind w:left="720" w:hanging="0"/>
      <w:contextualSpacing/>
    </w:pPr>
    <w:rPr>
      <w:rFonts w:ascii="Calibri" w:hAnsi="Calibri" w:eastAsia="Calibri" w:cs="Times New Roman"/>
    </w:rPr>
  </w:style>
  <w:style w:type="paragraph" w:styleId="NormalWeb">
    <w:name w:val="Normal (Web)"/>
    <w:basedOn w:val="Normal"/>
    <w:uiPriority w:val="99"/>
    <w:unhideWhenUsed/>
    <w:qFormat/>
    <w:rsid w:val="008f4b60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rticle-renderblock" w:customStyle="1">
    <w:name w:val="article-render__block"/>
    <w:basedOn w:val="Normal"/>
    <w:qFormat/>
    <w:rsid w:val="00e56da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3">
    <w:name w:val="Body Text Indent"/>
    <w:basedOn w:val="Normal"/>
    <w:link w:val="Style15"/>
    <w:rsid w:val="00f50c23"/>
    <w:pPr>
      <w:spacing w:lineRule="auto" w:line="240" w:before="0" w:after="0"/>
      <w:ind w:left="5940" w:hanging="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3" w:customStyle="1">
    <w:name w:val="Знак1 Знак Знак Знак Знак Знак Знак Знак Знак Знак Знак Знак Знак"/>
    <w:basedOn w:val="Normal"/>
    <w:qFormat/>
    <w:rsid w:val="00de7252"/>
    <w:pPr>
      <w:spacing w:lineRule="exact" w:line="240"/>
    </w:pPr>
    <w:rPr>
      <w:rFonts w:ascii="Verdana" w:hAnsi="Verdana" w:eastAsia="Times New Roman" w:cs="Times New Roman"/>
      <w:sz w:val="24"/>
      <w:szCs w:val="24"/>
      <w:lang w:val="en-US"/>
    </w:rPr>
  </w:style>
  <w:style w:type="paragraph" w:styleId="14" w:customStyle="1">
    <w:name w:val="Красная строка1"/>
    <w:basedOn w:val="Normal"/>
    <w:qFormat/>
    <w:rsid w:val="00ed0ba2"/>
    <w:pPr>
      <w:suppressAutoHyphens w:val="true"/>
      <w:spacing w:lineRule="auto" w:line="252"/>
      <w:ind w:firstLine="709"/>
      <w:jc w:val="both"/>
    </w:pPr>
    <w:rPr>
      <w:rFonts w:ascii="Calibri" w:hAnsi="Calibri" w:eastAsia="Calibri" w:cs="Calibri"/>
      <w:lang w:eastAsia="zh-CN"/>
    </w:rPr>
  </w:style>
  <w:style w:type="paragraph" w:styleId="2" w:customStyle="1">
    <w:name w:val="Знак Знак2 Знак Знак"/>
    <w:basedOn w:val="Normal"/>
    <w:qFormat/>
    <w:rsid w:val="00bf66e7"/>
    <w:pPr>
      <w:widowControl w:val="false"/>
      <w:spacing w:lineRule="auto" w:line="240" w:before="0" w:after="0"/>
      <w:jc w:val="both"/>
    </w:pPr>
    <w:rPr>
      <w:rFonts w:ascii="Arial" w:hAnsi="Arial" w:eastAsia="SimSun" w:cs="Arial"/>
      <w:kern w:val="2"/>
      <w:sz w:val="21"/>
      <w:szCs w:val="24"/>
      <w:lang w:val="en-US" w:eastAsia="zh-CN"/>
    </w:rPr>
  </w:style>
  <w:style w:type="paragraph" w:styleId="Standard" w:customStyle="1">
    <w:name w:val="Standard"/>
    <w:qFormat/>
    <w:rsid w:val="00a87287"/>
    <w:pPr>
      <w:widowControl w:val="false"/>
      <w:suppressAutoHyphens w:val="true"/>
      <w:bidi w:val="0"/>
      <w:spacing w:lineRule="auto" w:line="240" w:before="0" w:after="0"/>
      <w:jc w:val="center"/>
      <w:textAlignment w:val="baseline"/>
    </w:pPr>
    <w:rPr>
      <w:rFonts w:ascii="PT Astra Serif" w:hAnsi="PT Astra Serif" w:eastAsia="PT Astra Serif" w:cs="PT Astra Serif"/>
      <w:color w:val="auto"/>
      <w:kern w:val="2"/>
      <w:sz w:val="28"/>
      <w:szCs w:val="24"/>
      <w:lang w:eastAsia="ru-RU" w:val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../../&#1047;&#1072;&#1075;&#1088;&#1091;&#1079;&#1082;&#1080;/zab.j@r34.rosreestr.ru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Application>LibreOffice/7.5.6.2$Linux_X86_64 LibreOffice_project/50$Build-2</Application>
  <AppVersion>15.0000</AppVersion>
  <Pages>2</Pages>
  <Words>285</Words>
  <Characters>2208</Characters>
  <CharactersWithSpaces>2488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2024-08-30T10:35:00Z</dcterms:created>
  <dc:creator>user</dc:creator>
  <dc:description/>
  <dc:language>ru-RU</dc:language>
  <cp:lastModifiedBy>Заборовская Юлия Анатольевна</cp:lastModifiedBy>
  <cp:lastPrinted>2025-07-07T10:12:16Z</cp:lastPrinted>
  <dcterms:modified xsi:type="dcterms:W3CDTF">2025-07-02T12:55:00Z</dcterms:modified>
  <cp:revision>29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