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00EFC" w:rsidRDefault="00B60C02" w:rsidP="00F00EFC">
      <w:pPr>
        <w:pStyle w:val="a7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Волгограде </w:t>
      </w:r>
      <w:r w:rsidRPr="00B60C02">
        <w:rPr>
          <w:rFonts w:ascii="Times New Roman" w:hAnsi="Times New Roman"/>
          <w:b/>
          <w:sz w:val="28"/>
          <w:szCs w:val="28"/>
        </w:rPr>
        <w:t>обсужден</w:t>
      </w:r>
      <w:r>
        <w:rPr>
          <w:rFonts w:ascii="Times New Roman" w:hAnsi="Times New Roman"/>
          <w:b/>
          <w:sz w:val="28"/>
          <w:szCs w:val="28"/>
        </w:rPr>
        <w:t>ы важны</w:t>
      </w:r>
      <w:r w:rsidR="00E62982">
        <w:rPr>
          <w:rFonts w:ascii="Times New Roman" w:hAnsi="Times New Roman"/>
          <w:b/>
          <w:sz w:val="28"/>
          <w:szCs w:val="28"/>
        </w:rPr>
        <w:t>е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вопросы взаимодействия регионального Росреестра с кадастровыми инженерами</w:t>
      </w:r>
    </w:p>
    <w:p w:rsidR="00B60C02" w:rsidRPr="008C560F" w:rsidRDefault="00B60C02" w:rsidP="00F00EFC">
      <w:pPr>
        <w:pStyle w:val="a7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B60C02" w:rsidRDefault="00B60C02" w:rsidP="00B60C02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C02">
        <w:rPr>
          <w:rFonts w:ascii="Times New Roman" w:hAnsi="Times New Roman" w:cs="Times New Roman"/>
          <w:sz w:val="28"/>
          <w:szCs w:val="28"/>
        </w:rPr>
        <w:t>02.08.2022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Росреестра по Волгоградской области</w:t>
      </w:r>
      <w:r w:rsidRPr="00B60C02">
        <w:rPr>
          <w:rFonts w:ascii="Times New Roman" w:hAnsi="Times New Roman" w:cs="Times New Roman"/>
          <w:sz w:val="28"/>
          <w:szCs w:val="28"/>
        </w:rPr>
        <w:t xml:space="preserve"> проведено совещание с кадастровыми инженерами и представителями СРО кадастровых инженеров, осуществляющих свою деятельность на территории Волгоградской области, по вопросам подготовки документов по результатам выполнения кадастровых работ с учетом требований нормативных актов о градостроительной деятельности. В совещании в режиме ВКС также приняли участие комитет по управлению государственным имуществом Волгоградской области, муниципальное учреждение «Городской информационный центр», департамент градостроительства и архитектуры администрации Волгограда, филиал ФГБУ «Федеральная кадастровая палата Росреестра» по Волгоградской области.</w:t>
      </w:r>
    </w:p>
    <w:p w:rsidR="00B60C02" w:rsidRPr="00B60C02" w:rsidRDefault="00B60C02" w:rsidP="00B60C02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0C02" w:rsidRDefault="00B60C02" w:rsidP="00B60C02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C02">
        <w:rPr>
          <w:rFonts w:ascii="Times New Roman" w:hAnsi="Times New Roman" w:cs="Times New Roman"/>
          <w:sz w:val="28"/>
          <w:szCs w:val="28"/>
        </w:rPr>
        <w:t>На совещании обсуждался вопрос подготовки и согласования документов в целях постановки на государственный кадастровый учет объектов недвижимости на территории г. Волгограда с учетом требований об установлении красных линий, предусмотренных законодательством о градостроительной деятельности. Установлено, что в результате перехода расчета координат характерных точек объектов в систему координат МСК 34 выявилась проблема пересечения объектов с существующими красными линиями.</w:t>
      </w:r>
    </w:p>
    <w:p w:rsidR="00B60C02" w:rsidRPr="00B60C02" w:rsidRDefault="00B60C02" w:rsidP="00B60C02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0C02" w:rsidRDefault="00B60C02" w:rsidP="00B60C02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C02">
        <w:rPr>
          <w:rFonts w:ascii="Times New Roman" w:hAnsi="Times New Roman" w:cs="Times New Roman"/>
          <w:sz w:val="28"/>
          <w:szCs w:val="28"/>
        </w:rPr>
        <w:t xml:space="preserve">В связи с изложенным, в рамках совещания обсуждена возможность использования единых ключей для расчета координат характерных точек объектов и установления красных линий для исключения подобных пересечений. Достигнуто понимание между органами, являющимися держателями данных ключей, о необходимости взаимодействия в указанной сфере деятельности. </w:t>
      </w:r>
    </w:p>
    <w:p w:rsidR="00B60C02" w:rsidRPr="00B60C02" w:rsidRDefault="00B60C02" w:rsidP="00B60C02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0C02" w:rsidRPr="00B60C02" w:rsidRDefault="00B60C02" w:rsidP="00816118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B60C02">
        <w:rPr>
          <w:rFonts w:ascii="Times New Roman" w:hAnsi="Times New Roman" w:cs="Times New Roman"/>
          <w:i/>
          <w:sz w:val="28"/>
          <w:szCs w:val="28"/>
        </w:rPr>
        <w:t>Решения, принятые в рамках данного совещания, позволят кадастровым инженерам избежать значительного количества ошибок, связанных с возникновением пересечением границ объектов недвижимости с красными линиями, а также более качественно выполнять работы по подготовке документов для кадастрового учета недвижимости и оказывать услуги в сфере землеустройства и кадастровых отношений</w:t>
      </w:r>
      <w:r>
        <w:rPr>
          <w:rFonts w:ascii="Times New Roman" w:hAnsi="Times New Roman" w:cs="Times New Roman"/>
          <w:sz w:val="28"/>
          <w:szCs w:val="28"/>
        </w:rPr>
        <w:t>», -</w:t>
      </w:r>
      <w:r w:rsidR="00816118">
        <w:rPr>
          <w:rFonts w:ascii="Times New Roman" w:hAnsi="Times New Roman" w:cs="Times New Roman"/>
          <w:sz w:val="28"/>
          <w:szCs w:val="28"/>
        </w:rPr>
        <w:t xml:space="preserve"> </w:t>
      </w:r>
      <w:r w:rsidRPr="00B60C02">
        <w:rPr>
          <w:rFonts w:ascii="Times New Roman" w:hAnsi="Times New Roman" w:cs="Times New Roman"/>
          <w:sz w:val="28"/>
          <w:szCs w:val="28"/>
        </w:rPr>
        <w:t>отметила представитель А СРО «Кадастровые и</w:t>
      </w:r>
      <w:r>
        <w:rPr>
          <w:rFonts w:ascii="Times New Roman" w:hAnsi="Times New Roman" w:cs="Times New Roman"/>
          <w:sz w:val="28"/>
          <w:szCs w:val="28"/>
        </w:rPr>
        <w:t xml:space="preserve">нженеры» </w:t>
      </w:r>
      <w:r w:rsidRPr="00B60C02">
        <w:rPr>
          <w:rFonts w:ascii="Times New Roman" w:hAnsi="Times New Roman" w:cs="Times New Roman"/>
          <w:b/>
          <w:sz w:val="28"/>
          <w:szCs w:val="28"/>
        </w:rPr>
        <w:t>Светлана Янковская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069E" w:rsidRDefault="0098069E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0EFC" w:rsidRDefault="00F00EFC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2954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26945"/>
    <w:rsid w:val="001411F8"/>
    <w:rsid w:val="001707E4"/>
    <w:rsid w:val="001A0DB9"/>
    <w:rsid w:val="001C2D12"/>
    <w:rsid w:val="001C3EBF"/>
    <w:rsid w:val="00203288"/>
    <w:rsid w:val="00204DE5"/>
    <w:rsid w:val="002069C8"/>
    <w:rsid w:val="00211C4D"/>
    <w:rsid w:val="0022558D"/>
    <w:rsid w:val="00241840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2F3EA9"/>
    <w:rsid w:val="00326921"/>
    <w:rsid w:val="003405EA"/>
    <w:rsid w:val="003440CC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8EE"/>
    <w:rsid w:val="005A7EC0"/>
    <w:rsid w:val="005B290F"/>
    <w:rsid w:val="005B5BB5"/>
    <w:rsid w:val="005C20C8"/>
    <w:rsid w:val="005C4F46"/>
    <w:rsid w:val="005E59E4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73B42"/>
    <w:rsid w:val="007760C4"/>
    <w:rsid w:val="00785CA9"/>
    <w:rsid w:val="00786990"/>
    <w:rsid w:val="007C7F14"/>
    <w:rsid w:val="007D0B6D"/>
    <w:rsid w:val="007D1172"/>
    <w:rsid w:val="007D6902"/>
    <w:rsid w:val="007D7F5A"/>
    <w:rsid w:val="007E0259"/>
    <w:rsid w:val="00816118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B5F51"/>
    <w:rsid w:val="009C10DA"/>
    <w:rsid w:val="009D1703"/>
    <w:rsid w:val="009F7B74"/>
    <w:rsid w:val="00A00521"/>
    <w:rsid w:val="00A03AAB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370D7"/>
    <w:rsid w:val="00B54390"/>
    <w:rsid w:val="00B60C02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37599"/>
    <w:rsid w:val="00D45958"/>
    <w:rsid w:val="00D509BD"/>
    <w:rsid w:val="00D60BE3"/>
    <w:rsid w:val="00D70AAB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2982"/>
    <w:rsid w:val="00E645B1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2022-05-30T07:41:00Z</cp:lastPrinted>
  <dcterms:created xsi:type="dcterms:W3CDTF">2022-08-03T11:41:00Z</dcterms:created>
  <dcterms:modified xsi:type="dcterms:W3CDTF">2022-08-03T12:40:00Z</dcterms:modified>
</cp:coreProperties>
</file>