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D407FD" w:rsidRPr="00E77C7E" w:rsidRDefault="00E77C7E" w:rsidP="00D407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обратиться к </w:t>
      </w:r>
      <w:r w:rsidR="00D407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сотрудникам волгоградского Росреестра</w:t>
      </w:r>
      <w:bookmarkEnd w:id="0"/>
    </w:p>
    <w:p w:rsidR="00D407FD" w:rsidRDefault="00D407FD" w:rsidP="00D407F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Управление Росреестра по Волгоградской области постоянно расширяет цифровую платформу, на базе которой функционирует ряд клиентских сервисов электронного взаимодействия заявителей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Росреестром. 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дополнение к традиционно существующим способам направления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письменном виде запросов и обращений в регистрирующий орган, </w:t>
      </w:r>
      <w:hyperlink r:id="rId6" w:anchor="block_11713" w:history="1">
        <w:r w:rsidRPr="00F663DB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предусмотрена</w:t>
        </w:r>
      </w:hyperlink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возможность взаимодействия через электронные ресурсы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порталы.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частности, хорошо зарекомендовали себя сервисы, посредством которых осуществляется связь Управления Росреестра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Волгоградской области с заявителями по вопрос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ам возникновения несоответствий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сведениях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ЕГРН.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Анализ поступающих запросов и обращений по данному направлению показывает, что в значительной степени возникающие вопросы касаются наличия в сведениях ЕГРН технических ошибок, возникающих вследствие использования единого механизма обработки данных.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например, за первое полугодие 2023 года в результате обращений через действующие электронные ресурсы удалось в режиме реального времени решить ряд вопросов касающихся качественного ведения информационных систем в части использования уникальных идентификаторов СНИЛС, записей государственного адресного реестра, ИНН, ОГРН, дублирования объектов недвижимости, а также некорректных описаний адресов в ЕГРН, что в свою очередь обеспечило внесение в базу данных нормализованной информации по единым стандартам.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Учитывая сложившуюся практику оперативного решения возникающих проблемных ситуаций, Управление Росреестра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Волгоградской области напоминает, что направить запрос о возможном наличии в сведениях ЕГРН те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хнических ошибок, неточностей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 несоответствий можно одним из следующих способов: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путем заполнения специальной формы «Обращения граждан </w:t>
      </w:r>
      <w:proofErr w:type="spellStart"/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online</w:t>
      </w:r>
      <w:proofErr w:type="spellEnd"/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 ссылке: </w:t>
      </w:r>
      <w:hyperlink r:id="rId7" w:history="1">
        <w:r w:rsidRPr="0024686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https://rosreestr.gov.ru/eservices/services/tickets/</w:t>
        </w:r>
      </w:hyperlink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официальном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интернет-портале государственных услуг (</w:t>
      </w:r>
      <w:proofErr w:type="spellStart"/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Госуслуги</w:t>
      </w:r>
      <w:proofErr w:type="spellEnd"/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(</w:t>
      </w:r>
      <w:hyperlink r:id="rId8" w:history="1">
        <w:r w:rsidRPr="0024686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www.gosuslugi.ru</w:t>
        </w:r>
      </w:hyperlink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посредством Ведомственного центра телефонного обслуживания Росреестра по телефону 8(800)100-34-34;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3DB">
        <w:rPr>
          <w:rFonts w:ascii="Times New Roman" w:hAnsi="Times New Roman" w:cs="Times New Roman"/>
          <w:sz w:val="28"/>
          <w:szCs w:val="28"/>
        </w:rPr>
        <w:t>- по телефону горячей линии Управления Росреестра по Волгоградской области: 8 (8442) 33-37-85, 33-37-89.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Направить запрос и получить компетентный ответ в свой личный кабинет, можно также используя Платформу обратной связи (ПОС), цифровую платформу, интегрированную с Единым порталом государственных услуг (ЕПГУ) </w:t>
      </w:r>
      <w:hyperlink r:id="rId9" w:history="1">
        <w:r w:rsidRPr="00F663D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https://pos.gosuslugi.ru</w:t>
        </w:r>
      </w:hyperlink>
      <w:r w:rsidRPr="00F66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процессе оказания услуги были нарушения регламента: нарушение сроков предоставления услуги, нарушение сроков регистрации запроса на услугу</w:t>
      </w:r>
      <w:r w:rsidRPr="00F663DB">
        <w:rPr>
          <w:rFonts w:ascii="Times New Roman" w:hAnsi="Times New Roman" w:cs="Times New Roman"/>
          <w:sz w:val="28"/>
          <w:szCs w:val="28"/>
        </w:rPr>
        <w:t xml:space="preserve"> </w:t>
      </w:r>
      <w:r w:rsidRPr="00F66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использовать систему досудебного обжалования </w:t>
      </w:r>
      <w:hyperlink r:id="rId10" w:history="1">
        <w:r w:rsidRPr="00F663D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https://do.gosuslugi.ru</w:t>
        </w:r>
      </w:hyperlink>
      <w:r w:rsidRPr="00F66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07FD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Оценить скорость работы, профессионализм и вежливость сотрудников Управления Росреестра по Волгогр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адской области, время ожидания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решении возникающих вопросов, удобств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процедуры получения услуги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целом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663DB">
        <w:rPr>
          <w:rFonts w:ascii="Times New Roman" w:hAnsi="Times New Roman" w:cs="Times New Roman"/>
          <w:sz w:val="28"/>
          <w:szCs w:val="28"/>
        </w:rPr>
        <w:t xml:space="preserve"> </w:t>
      </w:r>
      <w:r w:rsidRPr="00F66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дает возможность сайт «Ваш контроль» </w:t>
      </w:r>
      <w:hyperlink r:id="rId11" w:history="1">
        <w:r w:rsidRPr="00F663D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https://vashkontrol.ru/</w:t>
        </w:r>
      </w:hyperlink>
      <w:r w:rsidRPr="00F663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07FD" w:rsidRPr="00F663DB" w:rsidRDefault="00D407FD" w:rsidP="00D4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0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«Концепция цифровой трансформации традиционных способов рассмотрения запросов и обращений, поступающих в адрес</w:t>
      </w:r>
      <w:r w:rsidRPr="001A03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Управления Росреестра по Волгоградской области позволяет совершенствовать коммуникации граждан и организаций с Росреестром, повышает скорость взаимодействия и его удобства, оптимизирует процессы</w:t>
      </w:r>
      <w:r w:rsidRPr="001A03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3E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 в результате дает возможность качественно и оперативно оказывать весь спектр услуг гражданам и юридическим лицам»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- отметила </w:t>
      </w:r>
      <w:r w:rsidRPr="001A03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Наталья Шмелева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заместитель руководителя.</w:t>
      </w:r>
    </w:p>
    <w:p w:rsidR="004911AC" w:rsidRDefault="004911AC" w:rsidP="004911AC">
      <w:pPr>
        <w:jc w:val="both"/>
        <w:rPr>
          <w:sz w:val="28"/>
          <w:szCs w:val="28"/>
        </w:rPr>
      </w:pPr>
    </w:p>
    <w:p w:rsidR="00691215" w:rsidRDefault="00691215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1FC2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eservices/services/ticke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0720781/1cafb24d049dcd1e7707a22d98e9858f/" TargetMode="External"/><Relationship Id="rId11" Type="http://schemas.openxmlformats.org/officeDocument/2006/relationships/hyperlink" Target="https://vashkontrol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2023-06-29T08:04:00Z</dcterms:created>
  <dcterms:modified xsi:type="dcterms:W3CDTF">2023-06-29T08:27:00Z</dcterms:modified>
</cp:coreProperties>
</file>