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50" w:rsidRPr="00F96250" w:rsidRDefault="00F96250" w:rsidP="00F9625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permEnd w:id="0"/>
      <w:r w:rsidRPr="00F96250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F96250">
        <w:rPr>
          <w:rFonts w:ascii="Arial" w:hAnsi="Arial" w:cs="Arial"/>
          <w:b/>
          <w:sz w:val="24"/>
          <w:szCs w:val="24"/>
        </w:rPr>
        <w:t>Р</w:t>
      </w:r>
      <w:proofErr w:type="gramEnd"/>
      <w:r w:rsidRPr="00F96250">
        <w:rPr>
          <w:rFonts w:ascii="Arial" w:hAnsi="Arial" w:cs="Arial"/>
          <w:b/>
          <w:sz w:val="24"/>
          <w:szCs w:val="24"/>
        </w:rPr>
        <w:t xml:space="preserve"> А Ц И Я</w:t>
      </w:r>
    </w:p>
    <w:p w:rsidR="00F96250" w:rsidRPr="00F96250" w:rsidRDefault="00F96250" w:rsidP="00F9625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F96250" w:rsidRPr="00F96250" w:rsidRDefault="00F96250" w:rsidP="00F9625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F96250" w:rsidRPr="00F96250" w:rsidRDefault="00F96250" w:rsidP="00F9625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F96250" w:rsidRPr="00F96250" w:rsidRDefault="00F96250" w:rsidP="00F96250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F96250" w:rsidRPr="00F96250" w:rsidRDefault="00F96250" w:rsidP="00F9625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96250">
        <w:rPr>
          <w:rFonts w:ascii="Arial" w:hAnsi="Arial" w:cs="Arial"/>
          <w:b/>
          <w:sz w:val="24"/>
          <w:szCs w:val="24"/>
        </w:rPr>
        <w:t>П</w:t>
      </w:r>
      <w:proofErr w:type="gramEnd"/>
      <w:r w:rsidRPr="00F96250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F96250" w:rsidRPr="00F96250" w:rsidRDefault="00F96250" w:rsidP="00F96250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F96250" w:rsidRPr="00F96250" w:rsidRDefault="00F96250" w:rsidP="00F96250">
      <w:pPr>
        <w:pStyle w:val="HTML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От 31.08.2023 г. № 6</w:t>
      </w:r>
      <w:r w:rsidR="0092228F">
        <w:rPr>
          <w:rFonts w:ascii="Arial" w:hAnsi="Arial" w:cs="Arial"/>
          <w:sz w:val="24"/>
          <w:szCs w:val="24"/>
        </w:rPr>
        <w:t>6</w:t>
      </w:r>
    </w:p>
    <w:p w:rsidR="00F971F4" w:rsidRPr="00F96250" w:rsidRDefault="00F971F4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ОБ УТВЕРЖДЕНИИ ПОРЯДКА ВЕДЕНИЯ МУНИЦИПАЛЬНОЙ ДОЛГОВОЙ КНИГИ</w:t>
      </w:r>
    </w:p>
    <w:p w:rsidR="00F971F4" w:rsidRPr="00F96250" w:rsidRDefault="00F9625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F971F4" w:rsidRPr="00F96250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</w:t>
      </w: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 w:rsidP="00F971F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В соответствии со </w:t>
      </w:r>
      <w:hyperlink r:id="rId7">
        <w:r w:rsidRPr="00F96250">
          <w:rPr>
            <w:rFonts w:ascii="Arial" w:hAnsi="Arial" w:cs="Arial"/>
            <w:color w:val="0000FF"/>
            <w:sz w:val="24"/>
            <w:szCs w:val="24"/>
          </w:rPr>
          <w:t>статьями 120</w:t>
        </w:r>
      </w:hyperlink>
      <w:r w:rsidRPr="00F96250">
        <w:rPr>
          <w:rFonts w:ascii="Arial" w:hAnsi="Arial" w:cs="Arial"/>
          <w:sz w:val="24"/>
          <w:szCs w:val="24"/>
        </w:rPr>
        <w:t xml:space="preserve"> и </w:t>
      </w:r>
      <w:hyperlink r:id="rId8">
        <w:r w:rsidRPr="00F96250">
          <w:rPr>
            <w:rFonts w:ascii="Arial" w:hAnsi="Arial" w:cs="Arial"/>
            <w:color w:val="0000FF"/>
            <w:sz w:val="24"/>
            <w:szCs w:val="24"/>
          </w:rPr>
          <w:t>121</w:t>
        </w:r>
      </w:hyperlink>
      <w:r w:rsidRPr="00F96250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9">
        <w:r w:rsidRPr="00F96250">
          <w:rPr>
            <w:rFonts w:ascii="Arial" w:hAnsi="Arial" w:cs="Arial"/>
            <w:color w:val="0000FF"/>
            <w:sz w:val="24"/>
            <w:szCs w:val="24"/>
          </w:rPr>
          <w:t>приказом</w:t>
        </w:r>
      </w:hyperlink>
      <w:r w:rsidRPr="00F96250">
        <w:rPr>
          <w:rFonts w:ascii="Arial" w:hAnsi="Arial" w:cs="Arial"/>
          <w:sz w:val="24"/>
          <w:szCs w:val="24"/>
        </w:rPr>
        <w:t xml:space="preserve"> министерства финансов Волгоградской области от 16.01.2013 N 12 "Об утверждении порядка ведения государственной долговой книги Волгоградской области", а также в целях совершенствования порядка ведения муниципальной долговой книги </w:t>
      </w:r>
      <w:r w:rsidR="00F96250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 постановляю:</w:t>
      </w:r>
    </w:p>
    <w:p w:rsidR="00F971F4" w:rsidRPr="00F96250" w:rsidRDefault="00F971F4" w:rsidP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1.Утвердить прилагаемый </w:t>
      </w:r>
      <w:hyperlink w:anchor="P45">
        <w:r w:rsidRPr="00F96250">
          <w:rPr>
            <w:rFonts w:ascii="Arial" w:hAnsi="Arial" w:cs="Arial"/>
            <w:color w:val="0000FF"/>
            <w:sz w:val="24"/>
            <w:szCs w:val="24"/>
          </w:rPr>
          <w:t>Порядок</w:t>
        </w:r>
      </w:hyperlink>
      <w:r w:rsidRPr="00F96250">
        <w:rPr>
          <w:rFonts w:ascii="Arial" w:hAnsi="Arial" w:cs="Arial"/>
          <w:sz w:val="24"/>
          <w:szCs w:val="24"/>
        </w:rPr>
        <w:t xml:space="preserve"> ведения муниципальной долговой книги </w:t>
      </w:r>
      <w:r w:rsidR="00F96250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области.</w:t>
      </w:r>
    </w:p>
    <w:p w:rsidR="00F971F4" w:rsidRPr="00F96250" w:rsidRDefault="00F971F4" w:rsidP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2.Утвердить прилагаемую Форму муниципальной долговой </w:t>
      </w:r>
      <w:hyperlink w:anchor="P115">
        <w:r w:rsidRPr="00F96250">
          <w:rPr>
            <w:rFonts w:ascii="Arial" w:hAnsi="Arial" w:cs="Arial"/>
            <w:color w:val="0000FF"/>
            <w:sz w:val="24"/>
            <w:szCs w:val="24"/>
          </w:rPr>
          <w:t>книги</w:t>
        </w:r>
      </w:hyperlink>
      <w:r w:rsidRPr="00F96250">
        <w:rPr>
          <w:rFonts w:ascii="Arial" w:hAnsi="Arial" w:cs="Arial"/>
          <w:sz w:val="24"/>
          <w:szCs w:val="24"/>
        </w:rPr>
        <w:t xml:space="preserve"> </w:t>
      </w:r>
      <w:r w:rsidR="00F96250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 (приложение 1).</w:t>
      </w:r>
    </w:p>
    <w:p w:rsidR="00F971F4" w:rsidRPr="00F96250" w:rsidRDefault="00F971F4" w:rsidP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3.Утвердить прилагаемую Форму </w:t>
      </w:r>
      <w:hyperlink w:anchor="P352">
        <w:r w:rsidRPr="00F96250">
          <w:rPr>
            <w:rFonts w:ascii="Arial" w:hAnsi="Arial" w:cs="Arial"/>
            <w:color w:val="0000FF"/>
            <w:sz w:val="24"/>
            <w:szCs w:val="24"/>
          </w:rPr>
          <w:t>выписки</w:t>
        </w:r>
      </w:hyperlink>
      <w:r w:rsidRPr="00F96250">
        <w:rPr>
          <w:rFonts w:ascii="Arial" w:hAnsi="Arial" w:cs="Arial"/>
          <w:sz w:val="24"/>
          <w:szCs w:val="24"/>
        </w:rPr>
        <w:t xml:space="preserve"> из муниципальной долговой книги </w:t>
      </w:r>
      <w:r w:rsidR="00F96250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 (приложение 2).</w:t>
      </w:r>
    </w:p>
    <w:p w:rsidR="00F971F4" w:rsidRPr="00F96250" w:rsidRDefault="00F971F4" w:rsidP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4.Утвердить состав </w:t>
      </w:r>
      <w:hyperlink w:anchor="P385">
        <w:r w:rsidRPr="00F96250">
          <w:rPr>
            <w:rFonts w:ascii="Arial" w:hAnsi="Arial" w:cs="Arial"/>
            <w:color w:val="0000FF"/>
            <w:sz w:val="24"/>
            <w:szCs w:val="24"/>
          </w:rPr>
          <w:t>информации</w:t>
        </w:r>
      </w:hyperlink>
      <w:r w:rsidRPr="00F96250">
        <w:rPr>
          <w:rFonts w:ascii="Arial" w:hAnsi="Arial" w:cs="Arial"/>
          <w:sz w:val="24"/>
          <w:szCs w:val="24"/>
        </w:rPr>
        <w:t xml:space="preserve"> о долговых обязательствах </w:t>
      </w:r>
      <w:r w:rsidR="00F96250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 (приложение 3).</w:t>
      </w:r>
    </w:p>
    <w:p w:rsidR="003D6348" w:rsidRPr="00F96250" w:rsidRDefault="003D6348" w:rsidP="003D634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5.Возложить функции по ведению муниципальной долговой книги </w:t>
      </w:r>
      <w:r w:rsidR="00F96250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sz w:val="24"/>
          <w:szCs w:val="24"/>
        </w:rPr>
        <w:t xml:space="preserve">Ленинского муниципального района Волгоградской области на </w:t>
      </w:r>
      <w:r w:rsidR="00F96250" w:rsidRPr="00F96250">
        <w:rPr>
          <w:rFonts w:ascii="Arial" w:hAnsi="Arial" w:cs="Arial"/>
          <w:sz w:val="24"/>
          <w:szCs w:val="24"/>
        </w:rPr>
        <w:t xml:space="preserve">главного бухгалтера </w:t>
      </w:r>
      <w:r w:rsidRPr="00F96250">
        <w:rPr>
          <w:rFonts w:ascii="Arial" w:hAnsi="Arial" w:cs="Arial"/>
          <w:sz w:val="24"/>
          <w:szCs w:val="24"/>
        </w:rPr>
        <w:t xml:space="preserve"> Администрации </w:t>
      </w:r>
      <w:r w:rsidR="00F96250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области.</w:t>
      </w:r>
    </w:p>
    <w:p w:rsidR="00F96250" w:rsidRPr="00F96250" w:rsidRDefault="00F96250" w:rsidP="0063517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250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63517B" w:rsidRPr="00F96250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Pr="00F96250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Pr="00F96250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63517B" w:rsidRPr="00F96250" w:rsidRDefault="00F96250" w:rsidP="0063517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250">
        <w:rPr>
          <w:rFonts w:ascii="Arial" w:eastAsiaTheme="minorEastAsia" w:hAnsi="Arial" w:cs="Arial"/>
          <w:sz w:val="24"/>
          <w:szCs w:val="24"/>
          <w:lang w:eastAsia="ru-RU"/>
        </w:rPr>
        <w:t>7</w:t>
      </w:r>
      <w:r w:rsidR="0063517B" w:rsidRPr="00F96250">
        <w:rPr>
          <w:rFonts w:ascii="Arial" w:eastAsiaTheme="minorEastAsia" w:hAnsi="Arial" w:cs="Arial"/>
          <w:sz w:val="24"/>
          <w:szCs w:val="24"/>
          <w:lang w:eastAsia="ru-RU"/>
        </w:rPr>
        <w:t>. Постановление вступает в силу с момента его  официально</w:t>
      </w:r>
      <w:r w:rsidR="00137451" w:rsidRPr="00F96250">
        <w:rPr>
          <w:rFonts w:ascii="Arial" w:eastAsiaTheme="minorEastAsia" w:hAnsi="Arial" w:cs="Arial"/>
          <w:sz w:val="24"/>
          <w:szCs w:val="24"/>
          <w:lang w:eastAsia="ru-RU"/>
        </w:rPr>
        <w:t>го обнародования</w:t>
      </w:r>
      <w:r w:rsidR="0063517B" w:rsidRPr="00F96250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3517B" w:rsidRPr="00F96250" w:rsidRDefault="0063517B" w:rsidP="006351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37451" w:rsidRPr="00F96250" w:rsidRDefault="00137451" w:rsidP="0063517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96250" w:rsidRPr="00F96250" w:rsidRDefault="0063517B" w:rsidP="001374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96250">
        <w:rPr>
          <w:rFonts w:ascii="Arial" w:eastAsiaTheme="minorEastAsia" w:hAnsi="Arial" w:cs="Arial"/>
          <w:sz w:val="24"/>
          <w:szCs w:val="24"/>
          <w:lang w:eastAsia="ru-RU"/>
        </w:rPr>
        <w:t xml:space="preserve">Глава </w:t>
      </w:r>
      <w:r w:rsidR="00F96250" w:rsidRPr="00F9625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6250" w:rsidRPr="00F96250">
        <w:rPr>
          <w:rFonts w:ascii="Arial" w:hAnsi="Arial" w:cs="Arial"/>
          <w:sz w:val="24"/>
          <w:szCs w:val="24"/>
        </w:rPr>
        <w:t xml:space="preserve"> Заплавненского</w:t>
      </w:r>
    </w:p>
    <w:p w:rsidR="0063517B" w:rsidRPr="00F96250" w:rsidRDefault="00F96250" w:rsidP="00137451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9625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96250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37451" w:rsidRPr="00F96250">
        <w:rPr>
          <w:rFonts w:ascii="Arial" w:eastAsiaTheme="minorEastAsia" w:hAnsi="Arial" w:cs="Arial"/>
          <w:sz w:val="24"/>
          <w:szCs w:val="24"/>
          <w:lang w:eastAsia="ru-RU"/>
        </w:rPr>
        <w:t>А.В.</w:t>
      </w:r>
      <w:bookmarkStart w:id="0" w:name="_GoBack"/>
      <w:bookmarkEnd w:id="0"/>
      <w:r w:rsidRPr="00F96250">
        <w:rPr>
          <w:rFonts w:ascii="Arial" w:eastAsiaTheme="minorEastAsia" w:hAnsi="Arial" w:cs="Arial"/>
          <w:sz w:val="24"/>
          <w:szCs w:val="24"/>
          <w:lang w:eastAsia="ru-RU"/>
        </w:rPr>
        <w:t>Юдин</w:t>
      </w:r>
    </w:p>
    <w:p w:rsidR="0063517B" w:rsidRPr="00F96250" w:rsidRDefault="0063517B" w:rsidP="00E6115C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63517B" w:rsidRPr="00F96250" w:rsidRDefault="0063517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96250" w:rsidRDefault="00F9625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C2531" w:rsidRDefault="007C25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C2531" w:rsidRDefault="007C25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C2531" w:rsidRDefault="007C25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C2531" w:rsidRDefault="007C25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C2531" w:rsidRDefault="007C25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C2531" w:rsidRDefault="007C25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F971F4" w:rsidRPr="00F96250" w:rsidRDefault="00F971F4" w:rsidP="007C25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постановлением</w:t>
      </w:r>
    </w:p>
    <w:p w:rsidR="007C2531" w:rsidRDefault="00F971F4" w:rsidP="007C25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администрации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</w:p>
    <w:p w:rsidR="00F971F4" w:rsidRDefault="0063517B" w:rsidP="007C25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Ленинского</w:t>
      </w:r>
      <w:r w:rsidR="007C2531">
        <w:rPr>
          <w:rFonts w:ascii="Arial" w:hAnsi="Arial" w:cs="Arial"/>
          <w:sz w:val="24"/>
          <w:szCs w:val="24"/>
        </w:rPr>
        <w:t xml:space="preserve"> </w:t>
      </w:r>
      <w:r w:rsidR="00F971F4" w:rsidRPr="00F96250">
        <w:rPr>
          <w:rFonts w:ascii="Arial" w:hAnsi="Arial" w:cs="Arial"/>
          <w:sz w:val="24"/>
          <w:szCs w:val="24"/>
        </w:rPr>
        <w:t>муниципального района</w:t>
      </w:r>
    </w:p>
    <w:p w:rsidR="007C2531" w:rsidRPr="00F96250" w:rsidRDefault="007C2531" w:rsidP="007C25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</w:t>
      </w:r>
    </w:p>
    <w:p w:rsidR="003D6348" w:rsidRPr="00F96250" w:rsidRDefault="003D6348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7"/>
      <w:bookmarkEnd w:id="1"/>
      <w:r w:rsidRPr="00F96250">
        <w:rPr>
          <w:rFonts w:ascii="Arial" w:hAnsi="Arial" w:cs="Arial"/>
          <w:sz w:val="24"/>
          <w:szCs w:val="24"/>
        </w:rPr>
        <w:t>ПОРЯДОК</w:t>
      </w:r>
    </w:p>
    <w:p w:rsidR="007C2531" w:rsidRDefault="00F971F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ВЕДЕНИЯ МУНИЦИПАЛЬНОЙ ДОЛГОВОЙ КНИГИ </w:t>
      </w:r>
    </w:p>
    <w:p w:rsidR="007C2531" w:rsidRDefault="007C253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C2531">
        <w:rPr>
          <w:rFonts w:ascii="Arial" w:hAnsi="Arial" w:cs="Arial"/>
          <w:caps/>
          <w:sz w:val="24"/>
          <w:szCs w:val="24"/>
        </w:rPr>
        <w:t>Заплавненского сельского поселения</w:t>
      </w:r>
      <w:r w:rsidRPr="007C2531">
        <w:rPr>
          <w:rFonts w:ascii="Arial" w:hAnsi="Arial" w:cs="Arial"/>
          <w:sz w:val="24"/>
          <w:szCs w:val="24"/>
        </w:rPr>
        <w:t xml:space="preserve"> </w:t>
      </w:r>
    </w:p>
    <w:p w:rsidR="007C2531" w:rsidRDefault="0063517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ЛЕНИНСКОГО</w:t>
      </w:r>
      <w:r w:rsidR="007C2531">
        <w:rPr>
          <w:rFonts w:ascii="Arial" w:hAnsi="Arial" w:cs="Arial"/>
          <w:sz w:val="24"/>
          <w:szCs w:val="24"/>
        </w:rPr>
        <w:t xml:space="preserve"> </w:t>
      </w:r>
      <w:r w:rsidR="00F971F4" w:rsidRPr="00F96250">
        <w:rPr>
          <w:rFonts w:ascii="Arial" w:hAnsi="Arial" w:cs="Arial"/>
          <w:sz w:val="24"/>
          <w:szCs w:val="24"/>
        </w:rPr>
        <w:t>МУНИЦИПАЛЬНОГО РАЙОНА</w:t>
      </w:r>
    </w:p>
    <w:p w:rsidR="00F971F4" w:rsidRPr="00F96250" w:rsidRDefault="00F971F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I. Общие положения</w:t>
      </w: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1. Настоящий Порядок разработан с целью определения процедуры ведения муниципальной долговой книги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63517B" w:rsidRPr="00F96250">
        <w:rPr>
          <w:rFonts w:ascii="Arial" w:hAnsi="Arial" w:cs="Arial"/>
          <w:sz w:val="24"/>
          <w:szCs w:val="24"/>
        </w:rPr>
        <w:t>Ленинского</w:t>
      </w:r>
      <w:r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(далее - долговая книга), обеспечения </w:t>
      </w:r>
      <w:proofErr w:type="gramStart"/>
      <w:r w:rsidRPr="00F96250">
        <w:rPr>
          <w:rFonts w:ascii="Arial" w:hAnsi="Arial" w:cs="Arial"/>
          <w:sz w:val="24"/>
          <w:szCs w:val="24"/>
        </w:rPr>
        <w:t>контроля за</w:t>
      </w:r>
      <w:proofErr w:type="gramEnd"/>
      <w:r w:rsidRPr="00F96250">
        <w:rPr>
          <w:rFonts w:ascii="Arial" w:hAnsi="Arial" w:cs="Arial"/>
          <w:sz w:val="24"/>
          <w:szCs w:val="24"/>
        </w:rPr>
        <w:t xml:space="preserve"> полнотой учета, своевременностью обслуживания и исполнения долговых обязательств и устанавливает состав информации, подлежащий включению в долговую книгу, порядок регистрации долговых обязательств и сроки внесения информации.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2. Долговые обязательства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63517B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 xml:space="preserve">муниципального района Волгоградской области (далее - долговые обязательства) существуют в виде обязательств </w:t>
      </w:r>
      <w:proofErr w:type="gramStart"/>
      <w:r w:rsidRPr="00F96250">
        <w:rPr>
          <w:rFonts w:ascii="Arial" w:hAnsi="Arial" w:cs="Arial"/>
          <w:sz w:val="24"/>
          <w:szCs w:val="24"/>
        </w:rPr>
        <w:t>по</w:t>
      </w:r>
      <w:proofErr w:type="gramEnd"/>
      <w:r w:rsidRPr="00F96250">
        <w:rPr>
          <w:rFonts w:ascii="Arial" w:hAnsi="Arial" w:cs="Arial"/>
          <w:sz w:val="24"/>
          <w:szCs w:val="24"/>
        </w:rPr>
        <w:t>: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- муниципальным ценным бумагам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63517B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области;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- кредитам, привлеченным </w:t>
      </w:r>
      <w:r w:rsidR="00501CC1" w:rsidRPr="00F96250">
        <w:rPr>
          <w:rFonts w:ascii="Arial" w:hAnsi="Arial" w:cs="Arial"/>
          <w:sz w:val="24"/>
          <w:szCs w:val="24"/>
        </w:rPr>
        <w:t>в бюджет</w:t>
      </w:r>
      <w:r w:rsidR="007C2531" w:rsidRPr="007C2531">
        <w:rPr>
          <w:rFonts w:ascii="Arial" w:hAnsi="Arial" w:cs="Arial"/>
          <w:sz w:val="24"/>
          <w:szCs w:val="24"/>
        </w:rPr>
        <w:t xml:space="preserve"> </w:t>
      </w:r>
      <w:r w:rsidR="007C2531" w:rsidRPr="00F96250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="00501CC1" w:rsidRPr="00F96250">
        <w:rPr>
          <w:rFonts w:ascii="Arial" w:hAnsi="Arial" w:cs="Arial"/>
          <w:sz w:val="24"/>
          <w:szCs w:val="24"/>
        </w:rPr>
        <w:t xml:space="preserve"> </w:t>
      </w:r>
      <w:r w:rsidR="0063517B" w:rsidRPr="00F96250">
        <w:rPr>
          <w:rFonts w:ascii="Arial" w:hAnsi="Arial" w:cs="Arial"/>
          <w:sz w:val="24"/>
          <w:szCs w:val="24"/>
        </w:rPr>
        <w:t>Ленинск</w:t>
      </w:r>
      <w:r w:rsidR="00501CC1" w:rsidRPr="00F96250">
        <w:rPr>
          <w:rFonts w:ascii="Arial" w:hAnsi="Arial" w:cs="Arial"/>
          <w:sz w:val="24"/>
          <w:szCs w:val="24"/>
        </w:rPr>
        <w:t>ого</w:t>
      </w:r>
      <w:r w:rsidR="0063517B" w:rsidRPr="00F96250">
        <w:rPr>
          <w:rFonts w:ascii="Arial" w:hAnsi="Arial" w:cs="Arial"/>
          <w:sz w:val="24"/>
          <w:szCs w:val="24"/>
        </w:rPr>
        <w:t xml:space="preserve"> </w:t>
      </w:r>
      <w:r w:rsidR="00501CC1" w:rsidRPr="00F96250">
        <w:rPr>
          <w:rFonts w:ascii="Arial" w:hAnsi="Arial" w:cs="Arial"/>
          <w:sz w:val="24"/>
          <w:szCs w:val="24"/>
        </w:rPr>
        <w:t>муниципального района</w:t>
      </w:r>
      <w:r w:rsidRPr="00F96250">
        <w:rPr>
          <w:rFonts w:ascii="Arial" w:hAnsi="Arial" w:cs="Arial"/>
          <w:sz w:val="24"/>
          <w:szCs w:val="24"/>
        </w:rPr>
        <w:t xml:space="preserve"> Волгоградской области от кредитных организаций;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- бюджетным кредитам, привлеченным в бюджет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63517B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 из других бюджетов бюджетной системы Российской Федерации;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- муниципальным гарантиям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63517B" w:rsidRPr="00F96250">
        <w:rPr>
          <w:rFonts w:ascii="Arial" w:hAnsi="Arial" w:cs="Arial"/>
          <w:sz w:val="24"/>
          <w:szCs w:val="24"/>
        </w:rPr>
        <w:t xml:space="preserve">Ленинского муниципального района </w:t>
      </w:r>
      <w:r w:rsidRPr="00F96250">
        <w:rPr>
          <w:rFonts w:ascii="Arial" w:hAnsi="Arial" w:cs="Arial"/>
          <w:sz w:val="24"/>
          <w:szCs w:val="24"/>
        </w:rPr>
        <w:t>Волгоградской области.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3. Долговая книга - это реестр долговых обязательств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63517B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области, оформленных в соответствии с действующим законодательством Российской Федерации и Волгоградской области, нормативными правовыми актами</w:t>
      </w:r>
      <w:r w:rsidR="007C2531" w:rsidRPr="007C2531">
        <w:rPr>
          <w:rFonts w:ascii="Arial" w:hAnsi="Arial" w:cs="Arial"/>
          <w:sz w:val="24"/>
          <w:szCs w:val="24"/>
        </w:rPr>
        <w:t xml:space="preserve"> </w:t>
      </w:r>
      <w:r w:rsidR="007C2531" w:rsidRPr="00F96250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63517B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Реестр содержит совокупность данных, зафиксированных на бумажном носителе и в электронной базе данных, которая обеспечивает идентификацию долговых обязательств, их учет по видам, срокам, кредиторам, позволяет оперативно пополнять, предоставлять, получать, обрабатывать информацию о состоянии муниципального долга</w:t>
      </w:r>
      <w:r w:rsidR="007C2531" w:rsidRPr="007C2531">
        <w:rPr>
          <w:rFonts w:ascii="Arial" w:hAnsi="Arial" w:cs="Arial"/>
          <w:sz w:val="24"/>
          <w:szCs w:val="24"/>
        </w:rPr>
        <w:t xml:space="preserve"> </w:t>
      </w:r>
      <w:r w:rsidR="007C2531" w:rsidRPr="00F96250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63517B" w:rsidRPr="00F96250">
        <w:rPr>
          <w:rFonts w:ascii="Arial" w:hAnsi="Arial" w:cs="Arial"/>
          <w:sz w:val="24"/>
          <w:szCs w:val="24"/>
        </w:rPr>
        <w:t>Ленинского</w:t>
      </w:r>
      <w:r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составлять и представлять установленную отчетность.</w:t>
      </w: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II. Состав и порядок ведения долговой книги</w:t>
      </w: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1. Долговая книга состоит из пяти разделов: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lastRenderedPageBreak/>
        <w:t xml:space="preserve">- Муниципальные ценные бумаги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D450B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области;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- Кредиты, привлеченные </w:t>
      </w:r>
      <w:r w:rsidR="00501CC1" w:rsidRPr="00F96250">
        <w:rPr>
          <w:rFonts w:ascii="Arial" w:hAnsi="Arial" w:cs="Arial"/>
          <w:sz w:val="24"/>
          <w:szCs w:val="24"/>
        </w:rPr>
        <w:t xml:space="preserve">в бюджет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501CC1" w:rsidRPr="00F96250">
        <w:rPr>
          <w:rFonts w:ascii="Arial" w:hAnsi="Arial" w:cs="Arial"/>
          <w:sz w:val="24"/>
          <w:szCs w:val="24"/>
        </w:rPr>
        <w:t>Ленинского</w:t>
      </w:r>
      <w:r w:rsidR="00D450BD" w:rsidRPr="00F96250">
        <w:rPr>
          <w:rFonts w:ascii="Arial" w:hAnsi="Arial" w:cs="Arial"/>
          <w:sz w:val="24"/>
          <w:szCs w:val="24"/>
        </w:rPr>
        <w:t xml:space="preserve"> </w:t>
      </w:r>
      <w:r w:rsidR="00501CC1" w:rsidRPr="00F96250">
        <w:rPr>
          <w:rFonts w:ascii="Arial" w:hAnsi="Arial" w:cs="Arial"/>
          <w:sz w:val="24"/>
          <w:szCs w:val="24"/>
        </w:rPr>
        <w:t>муниципального района</w:t>
      </w:r>
      <w:r w:rsidRPr="00F96250">
        <w:rPr>
          <w:rFonts w:ascii="Arial" w:hAnsi="Arial" w:cs="Arial"/>
          <w:sz w:val="24"/>
          <w:szCs w:val="24"/>
        </w:rPr>
        <w:t xml:space="preserve"> Волгоградской области от кредитных организаций;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- Бюджетные кредиты, привлеченные в бюджет</w:t>
      </w:r>
      <w:r w:rsidR="007C2531" w:rsidRPr="007C2531">
        <w:rPr>
          <w:rFonts w:ascii="Arial" w:hAnsi="Arial" w:cs="Arial"/>
          <w:sz w:val="24"/>
          <w:szCs w:val="24"/>
        </w:rPr>
        <w:t xml:space="preserve"> </w:t>
      </w:r>
      <w:r w:rsidR="007C2531" w:rsidRPr="00F96250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D450B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 из других бюджетов бюджетной системы Российской Федерации;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- Муниципальные гарантии </w:t>
      </w:r>
      <w:r w:rsidR="007C2531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D450B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области;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- Сводная информация о долговых обязательствах</w:t>
      </w:r>
      <w:r w:rsidR="007C2531" w:rsidRPr="007C2531">
        <w:rPr>
          <w:rFonts w:ascii="Arial" w:hAnsi="Arial" w:cs="Arial"/>
          <w:sz w:val="24"/>
          <w:szCs w:val="24"/>
        </w:rPr>
        <w:t xml:space="preserve"> </w:t>
      </w:r>
      <w:r w:rsidR="007C2531" w:rsidRPr="00F96250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D450B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2. В долговую книгу вносятся сведения об объеме долговых обязательств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информация о просроченной задолженности по исполнению долговых обязательств.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Внутри разделов внесение информации о долговых обязательствах осуществляется в хронологическом порядке нарастающим итогом с обязательным указанием итога по каждому разделу.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3. Информация о долговых обязательствах вносится в долговую книгу в срок, не превышающий пяти рабочих дней с момента возникновения соответствующего обязательства.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Информация о долговых обязательствах по муниципальным гарантиям </w:t>
      </w:r>
      <w:r w:rsidR="00120879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461D0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 вносится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</w:t>
      </w:r>
      <w:proofErr w:type="gramStart"/>
      <w:r w:rsidRPr="00F96250">
        <w:rPr>
          <w:rFonts w:ascii="Arial" w:hAnsi="Arial" w:cs="Arial"/>
          <w:sz w:val="24"/>
          <w:szCs w:val="24"/>
        </w:rPr>
        <w:t>ств пр</w:t>
      </w:r>
      <w:proofErr w:type="gramEnd"/>
      <w:r w:rsidRPr="00F96250">
        <w:rPr>
          <w:rFonts w:ascii="Arial" w:hAnsi="Arial" w:cs="Arial"/>
          <w:sz w:val="24"/>
          <w:szCs w:val="24"/>
        </w:rPr>
        <w:t>инципала, обеспеченных муниципальной гарантией</w:t>
      </w:r>
      <w:r w:rsidR="00120879" w:rsidRPr="00120879">
        <w:rPr>
          <w:rFonts w:ascii="Arial" w:hAnsi="Arial" w:cs="Arial"/>
          <w:sz w:val="24"/>
          <w:szCs w:val="24"/>
        </w:rPr>
        <w:t xml:space="preserve"> </w:t>
      </w:r>
      <w:r w:rsidR="00120879" w:rsidRPr="00F96250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461D0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Записи в долговой книге производятся на основании оригиналов документов (заверенных копий), подтверждающих возникновение, изменение и прекращение долгового обязательства, а также оригиналов платежных документов, выписок со счета, актов сверки и других подтверждающих документов.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 в </w:t>
      </w:r>
      <w:r w:rsidR="00461D0D" w:rsidRPr="00F96250">
        <w:rPr>
          <w:rFonts w:ascii="Arial" w:hAnsi="Arial" w:cs="Arial"/>
          <w:sz w:val="24"/>
          <w:szCs w:val="24"/>
        </w:rPr>
        <w:t>Администраци</w:t>
      </w:r>
      <w:r w:rsidR="00120879">
        <w:rPr>
          <w:rFonts w:ascii="Arial" w:hAnsi="Arial" w:cs="Arial"/>
          <w:sz w:val="24"/>
          <w:szCs w:val="24"/>
        </w:rPr>
        <w:t xml:space="preserve">ю </w:t>
      </w:r>
      <w:r w:rsidR="00120879" w:rsidRPr="00F96250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461D0D" w:rsidRPr="00F96250">
        <w:rPr>
          <w:rFonts w:ascii="Arial" w:hAnsi="Arial" w:cs="Arial"/>
          <w:sz w:val="24"/>
          <w:szCs w:val="24"/>
        </w:rPr>
        <w:t>Ленинского</w:t>
      </w:r>
      <w:r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в пятидневный срок со дня их внесения.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4. Долговые обязательства регистрируются в валюте возникновения этих обязательств. При представлении информации о состоянии долга и составлении отчетности 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на отчетную дату.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5. Долговая книга ведется в электронном виде и на бумажном носителе по форме, утвержденной данным постановлением.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lastRenderedPageBreak/>
        <w:t xml:space="preserve">Долговая книга на бумажном носителе распечатывается по состоянию на 1-е число месяца каждого отчетного периода и подписывается </w:t>
      </w:r>
      <w:r w:rsidR="00120879">
        <w:rPr>
          <w:rFonts w:ascii="Arial" w:hAnsi="Arial" w:cs="Arial"/>
          <w:sz w:val="24"/>
          <w:szCs w:val="24"/>
        </w:rPr>
        <w:t>глав</w:t>
      </w:r>
      <w:r w:rsidR="0082693C">
        <w:rPr>
          <w:rFonts w:ascii="Arial" w:hAnsi="Arial" w:cs="Arial"/>
          <w:sz w:val="24"/>
          <w:szCs w:val="24"/>
        </w:rPr>
        <w:t>ой</w:t>
      </w:r>
      <w:r w:rsidR="00461D0D" w:rsidRPr="00F96250">
        <w:rPr>
          <w:rFonts w:ascii="Arial" w:hAnsi="Arial" w:cs="Arial"/>
          <w:sz w:val="24"/>
          <w:szCs w:val="24"/>
        </w:rPr>
        <w:t xml:space="preserve"> </w:t>
      </w:r>
      <w:r w:rsidR="00120879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461D0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области.</w:t>
      </w: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III. Административные процедуры по представлению информации</w:t>
      </w:r>
    </w:p>
    <w:p w:rsidR="00F971F4" w:rsidRPr="00F96250" w:rsidRDefault="00F971F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и отчетности о состоянии муниципального долга </w:t>
      </w:r>
      <w:r w:rsidR="00120879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461D0D" w:rsidRPr="00F96250">
        <w:rPr>
          <w:rFonts w:ascii="Arial" w:hAnsi="Arial" w:cs="Arial"/>
          <w:sz w:val="24"/>
          <w:szCs w:val="24"/>
        </w:rPr>
        <w:t>Ленинского</w:t>
      </w:r>
      <w:r w:rsidR="00120879">
        <w:rPr>
          <w:rFonts w:ascii="Arial" w:hAnsi="Arial" w:cs="Arial"/>
          <w:sz w:val="24"/>
          <w:szCs w:val="24"/>
        </w:rPr>
        <w:t xml:space="preserve"> </w:t>
      </w:r>
      <w:r w:rsidRPr="00F96250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1. </w:t>
      </w:r>
      <w:r w:rsidR="0082693C">
        <w:rPr>
          <w:rFonts w:ascii="Arial" w:hAnsi="Arial" w:cs="Arial"/>
          <w:sz w:val="24"/>
          <w:szCs w:val="24"/>
        </w:rPr>
        <w:t>И</w:t>
      </w:r>
      <w:r w:rsidRPr="00F96250">
        <w:rPr>
          <w:rFonts w:ascii="Arial" w:hAnsi="Arial" w:cs="Arial"/>
          <w:sz w:val="24"/>
          <w:szCs w:val="24"/>
        </w:rPr>
        <w:t xml:space="preserve">нформация о долговых обязательствах </w:t>
      </w:r>
      <w:r w:rsidR="00120879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461D0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 xml:space="preserve">муниципального района Волгоградской области, отраженная в долговой книге, подлежит передаче </w:t>
      </w:r>
      <w:r w:rsidR="00461D0D" w:rsidRPr="00F96250">
        <w:rPr>
          <w:rFonts w:ascii="Arial" w:hAnsi="Arial" w:cs="Arial"/>
          <w:sz w:val="24"/>
          <w:szCs w:val="24"/>
        </w:rPr>
        <w:t>финансов</w:t>
      </w:r>
      <w:r w:rsidR="00120879">
        <w:rPr>
          <w:rFonts w:ascii="Arial" w:hAnsi="Arial" w:cs="Arial"/>
          <w:sz w:val="24"/>
          <w:szCs w:val="24"/>
        </w:rPr>
        <w:t>о</w:t>
      </w:r>
      <w:r w:rsidR="00461D0D" w:rsidRPr="00F96250">
        <w:rPr>
          <w:rFonts w:ascii="Arial" w:hAnsi="Arial" w:cs="Arial"/>
          <w:sz w:val="24"/>
          <w:szCs w:val="24"/>
        </w:rPr>
        <w:t>м</w:t>
      </w:r>
      <w:r w:rsidR="00120879">
        <w:rPr>
          <w:rFonts w:ascii="Arial" w:hAnsi="Arial" w:cs="Arial"/>
          <w:sz w:val="24"/>
          <w:szCs w:val="24"/>
        </w:rPr>
        <w:t>у</w:t>
      </w:r>
      <w:r w:rsidR="00461D0D" w:rsidRPr="00F96250">
        <w:rPr>
          <w:rFonts w:ascii="Arial" w:hAnsi="Arial" w:cs="Arial"/>
          <w:sz w:val="24"/>
          <w:szCs w:val="24"/>
        </w:rPr>
        <w:t xml:space="preserve"> отдел</w:t>
      </w:r>
      <w:r w:rsidR="00120879">
        <w:rPr>
          <w:rFonts w:ascii="Arial" w:hAnsi="Arial" w:cs="Arial"/>
          <w:sz w:val="24"/>
          <w:szCs w:val="24"/>
        </w:rPr>
        <w:t>у</w:t>
      </w:r>
      <w:r w:rsidR="00461D0D" w:rsidRPr="00F96250">
        <w:rPr>
          <w:rFonts w:ascii="Arial" w:hAnsi="Arial" w:cs="Arial"/>
          <w:sz w:val="24"/>
          <w:szCs w:val="24"/>
        </w:rPr>
        <w:t xml:space="preserve"> А</w:t>
      </w:r>
      <w:r w:rsidRPr="00F96250">
        <w:rPr>
          <w:rFonts w:ascii="Arial" w:hAnsi="Arial" w:cs="Arial"/>
          <w:sz w:val="24"/>
          <w:szCs w:val="24"/>
        </w:rPr>
        <w:t>дминистраци</w:t>
      </w:r>
      <w:r w:rsidR="00461D0D" w:rsidRPr="00F96250">
        <w:rPr>
          <w:rFonts w:ascii="Arial" w:hAnsi="Arial" w:cs="Arial"/>
          <w:sz w:val="24"/>
          <w:szCs w:val="24"/>
        </w:rPr>
        <w:t>и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461D0D" w:rsidRPr="00F96250">
        <w:rPr>
          <w:rFonts w:ascii="Arial" w:hAnsi="Arial" w:cs="Arial"/>
          <w:sz w:val="24"/>
          <w:szCs w:val="24"/>
        </w:rPr>
        <w:t>Ленинского</w:t>
      </w:r>
      <w:r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области. 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Ответственность за достоверность переданных финансов</w:t>
      </w:r>
      <w:r w:rsidR="00E75084">
        <w:rPr>
          <w:rFonts w:ascii="Arial" w:hAnsi="Arial" w:cs="Arial"/>
          <w:sz w:val="24"/>
          <w:szCs w:val="24"/>
        </w:rPr>
        <w:t>ому отделу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E75084" w:rsidRPr="00F96250">
        <w:rPr>
          <w:rFonts w:ascii="Arial" w:hAnsi="Arial" w:cs="Arial"/>
          <w:sz w:val="24"/>
          <w:szCs w:val="24"/>
        </w:rPr>
        <w:t xml:space="preserve"> Администрации Ленинского муниципального района Волгоградской области </w:t>
      </w:r>
      <w:r w:rsidRPr="00F96250">
        <w:rPr>
          <w:rFonts w:ascii="Arial" w:hAnsi="Arial" w:cs="Arial"/>
          <w:sz w:val="24"/>
          <w:szCs w:val="24"/>
        </w:rPr>
        <w:t xml:space="preserve">данных о долговых обязательствах </w:t>
      </w:r>
      <w:r w:rsidR="00120879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461D0D" w:rsidRPr="00F96250">
        <w:rPr>
          <w:rFonts w:ascii="Arial" w:hAnsi="Arial" w:cs="Arial"/>
          <w:sz w:val="24"/>
          <w:szCs w:val="24"/>
        </w:rPr>
        <w:t xml:space="preserve">Ленинского </w:t>
      </w:r>
      <w:r w:rsidRPr="00F96250">
        <w:rPr>
          <w:rFonts w:ascii="Arial" w:hAnsi="Arial" w:cs="Arial"/>
          <w:sz w:val="24"/>
          <w:szCs w:val="24"/>
        </w:rPr>
        <w:t xml:space="preserve">муниципального района Волгоградской области несет </w:t>
      </w:r>
      <w:proofErr w:type="gramStart"/>
      <w:r w:rsidR="00E75084">
        <w:rPr>
          <w:rFonts w:ascii="Arial" w:hAnsi="Arial" w:cs="Arial"/>
          <w:sz w:val="24"/>
          <w:szCs w:val="24"/>
        </w:rPr>
        <w:t>главный</w:t>
      </w:r>
      <w:proofErr w:type="gramEnd"/>
      <w:r w:rsidR="00E75084">
        <w:rPr>
          <w:rFonts w:ascii="Arial" w:hAnsi="Arial" w:cs="Arial"/>
          <w:sz w:val="24"/>
          <w:szCs w:val="24"/>
        </w:rPr>
        <w:t xml:space="preserve"> бухгалтер</w:t>
      </w:r>
      <w:r w:rsidR="00461D0D" w:rsidRPr="00F96250">
        <w:rPr>
          <w:rFonts w:ascii="Arial" w:hAnsi="Arial" w:cs="Arial"/>
          <w:sz w:val="24"/>
          <w:szCs w:val="24"/>
        </w:rPr>
        <w:t xml:space="preserve"> Администрации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E75084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461D0D" w:rsidRPr="00F96250">
        <w:rPr>
          <w:rFonts w:ascii="Arial" w:hAnsi="Arial" w:cs="Arial"/>
          <w:sz w:val="24"/>
          <w:szCs w:val="24"/>
        </w:rPr>
        <w:t>Ленинского</w:t>
      </w:r>
      <w:r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области.</w:t>
      </w:r>
    </w:p>
    <w:p w:rsidR="00F971F4" w:rsidRPr="00F96250" w:rsidRDefault="00F971F4" w:rsidP="00E7508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461D0D" w:rsidRPr="00F96250">
        <w:rPr>
          <w:rFonts w:ascii="Arial" w:hAnsi="Arial" w:cs="Arial"/>
          <w:sz w:val="24"/>
          <w:szCs w:val="24"/>
        </w:rPr>
        <w:t>Администраци</w:t>
      </w:r>
      <w:r w:rsidR="00E75084">
        <w:rPr>
          <w:rFonts w:ascii="Arial" w:hAnsi="Arial" w:cs="Arial"/>
          <w:sz w:val="24"/>
          <w:szCs w:val="24"/>
        </w:rPr>
        <w:t>я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E75084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461D0D" w:rsidRPr="00F96250">
        <w:rPr>
          <w:rFonts w:ascii="Arial" w:hAnsi="Arial" w:cs="Arial"/>
          <w:sz w:val="24"/>
          <w:szCs w:val="24"/>
        </w:rPr>
        <w:t>Ленинского</w:t>
      </w:r>
      <w:r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представляет в финансов</w:t>
      </w:r>
      <w:r w:rsidR="00E75084">
        <w:rPr>
          <w:rFonts w:ascii="Arial" w:hAnsi="Arial" w:cs="Arial"/>
          <w:sz w:val="24"/>
          <w:szCs w:val="24"/>
        </w:rPr>
        <w:t xml:space="preserve">ый отдел </w:t>
      </w:r>
      <w:r w:rsidRPr="00F96250">
        <w:rPr>
          <w:rFonts w:ascii="Arial" w:hAnsi="Arial" w:cs="Arial"/>
          <w:sz w:val="24"/>
          <w:szCs w:val="24"/>
        </w:rPr>
        <w:t xml:space="preserve"> </w:t>
      </w:r>
      <w:r w:rsidR="00E75084" w:rsidRPr="00F96250">
        <w:rPr>
          <w:rFonts w:ascii="Arial" w:hAnsi="Arial" w:cs="Arial"/>
          <w:sz w:val="24"/>
          <w:szCs w:val="24"/>
        </w:rPr>
        <w:t xml:space="preserve">Администрации Ленинского муниципального района Волгоградской области </w:t>
      </w:r>
      <w:r w:rsidRPr="00F96250">
        <w:rPr>
          <w:rFonts w:ascii="Arial" w:hAnsi="Arial" w:cs="Arial"/>
          <w:sz w:val="24"/>
          <w:szCs w:val="24"/>
        </w:rPr>
        <w:t xml:space="preserve">информацию о долговых обязательствах </w:t>
      </w:r>
      <w:r w:rsidR="00E75084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461D0D" w:rsidRPr="00F96250">
        <w:rPr>
          <w:rFonts w:ascii="Arial" w:hAnsi="Arial" w:cs="Arial"/>
          <w:sz w:val="24"/>
          <w:szCs w:val="24"/>
        </w:rPr>
        <w:t>Ленинского</w:t>
      </w:r>
      <w:r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не позднее</w:t>
      </w:r>
      <w:r w:rsidR="00E75084" w:rsidRPr="00E75084">
        <w:t xml:space="preserve"> </w:t>
      </w:r>
      <w:r w:rsidR="00E75084" w:rsidRPr="00E75084">
        <w:rPr>
          <w:rFonts w:ascii="Arial" w:hAnsi="Arial" w:cs="Arial"/>
          <w:sz w:val="24"/>
          <w:szCs w:val="24"/>
        </w:rPr>
        <w:t>последнего</w:t>
      </w:r>
      <w:r w:rsidR="00E75084">
        <w:rPr>
          <w:rFonts w:ascii="Arial" w:hAnsi="Arial" w:cs="Arial"/>
          <w:sz w:val="24"/>
          <w:szCs w:val="24"/>
        </w:rPr>
        <w:t xml:space="preserve"> </w:t>
      </w:r>
      <w:r w:rsidR="00E75084" w:rsidRPr="00E75084">
        <w:rPr>
          <w:rFonts w:ascii="Arial" w:hAnsi="Arial" w:cs="Arial"/>
          <w:sz w:val="24"/>
          <w:szCs w:val="24"/>
        </w:rPr>
        <w:t>рабочего дня отчетного месяца</w:t>
      </w:r>
      <w:r w:rsidRPr="00F96250">
        <w:rPr>
          <w:rFonts w:ascii="Arial" w:hAnsi="Arial" w:cs="Arial"/>
          <w:sz w:val="24"/>
          <w:szCs w:val="24"/>
        </w:rPr>
        <w:t xml:space="preserve"> за подписью </w:t>
      </w:r>
      <w:r w:rsidR="0082693C">
        <w:rPr>
          <w:rFonts w:ascii="Arial" w:hAnsi="Arial" w:cs="Arial"/>
          <w:sz w:val="24"/>
          <w:szCs w:val="24"/>
        </w:rPr>
        <w:t>главы</w:t>
      </w:r>
      <w:r w:rsidR="00E75084" w:rsidRPr="00E75084">
        <w:rPr>
          <w:rFonts w:ascii="Arial" w:hAnsi="Arial" w:cs="Arial"/>
          <w:sz w:val="24"/>
          <w:szCs w:val="24"/>
        </w:rPr>
        <w:t xml:space="preserve"> </w:t>
      </w:r>
      <w:r w:rsidR="00E75084" w:rsidRPr="00F96250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="004B1D39" w:rsidRPr="00F96250">
        <w:rPr>
          <w:rFonts w:ascii="Arial" w:hAnsi="Arial" w:cs="Arial"/>
          <w:sz w:val="24"/>
          <w:szCs w:val="24"/>
        </w:rPr>
        <w:t xml:space="preserve"> Ленинского муниципального района Волгоградской области</w:t>
      </w:r>
      <w:r w:rsidRPr="00F96250">
        <w:rPr>
          <w:rFonts w:ascii="Arial" w:hAnsi="Arial" w:cs="Arial"/>
          <w:sz w:val="24"/>
          <w:szCs w:val="24"/>
        </w:rPr>
        <w:t xml:space="preserve"> по формам, утвержденным данным постановлением.</w:t>
      </w:r>
      <w:proofErr w:type="gramEnd"/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3. Выписка из долговой книги кредитным организациям предоставляется по форме, утвержденной приказом, на основании письменного запроса с обоснованием запрашиваемой информации за подписью полномочного лица в течение пяти рабочих дней со дня получения запроса.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Организации, осуществляющие взаимодействие с администрацией </w:t>
      </w:r>
      <w:r w:rsidR="0082693C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566A3C" w:rsidRPr="00F96250">
        <w:rPr>
          <w:rFonts w:ascii="Arial" w:hAnsi="Arial" w:cs="Arial"/>
          <w:sz w:val="24"/>
          <w:szCs w:val="24"/>
        </w:rPr>
        <w:t>Ленинского</w:t>
      </w:r>
      <w:r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на договорной основе, имеют право получить документ, подтверждающий регистрацию муниципального долга, и выписку из долговой книги в соответствии с заключенными договорами.</w:t>
      </w:r>
    </w:p>
    <w:p w:rsidR="00F971F4" w:rsidRPr="00F96250" w:rsidRDefault="00F971F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4. </w:t>
      </w:r>
      <w:r w:rsidR="0082693C">
        <w:rPr>
          <w:rFonts w:ascii="Arial" w:hAnsi="Arial" w:cs="Arial"/>
          <w:sz w:val="24"/>
          <w:szCs w:val="24"/>
        </w:rPr>
        <w:t>П</w:t>
      </w:r>
      <w:r w:rsidRPr="00F96250">
        <w:rPr>
          <w:rFonts w:ascii="Arial" w:hAnsi="Arial" w:cs="Arial"/>
          <w:sz w:val="24"/>
          <w:szCs w:val="24"/>
        </w:rPr>
        <w:t>равоохранительные органы имеют право получить информацию из долговой книги на основании письменного запроса с обоснованием запрашиваемой информации.</w:t>
      </w:r>
    </w:p>
    <w:p w:rsidR="00F971F4" w:rsidRPr="00F96250" w:rsidRDefault="00AC08B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82693C">
        <w:rPr>
          <w:rFonts w:ascii="Arial" w:hAnsi="Arial" w:cs="Arial"/>
          <w:sz w:val="24"/>
          <w:szCs w:val="24"/>
        </w:rPr>
        <w:t>Главный</w:t>
      </w:r>
      <w:proofErr w:type="gramEnd"/>
      <w:r w:rsidR="0082693C">
        <w:rPr>
          <w:rFonts w:ascii="Arial" w:hAnsi="Arial" w:cs="Arial"/>
          <w:sz w:val="24"/>
          <w:szCs w:val="24"/>
        </w:rPr>
        <w:t xml:space="preserve"> бухгалтер</w:t>
      </w:r>
      <w:r w:rsidR="0082693C" w:rsidRPr="0082693C">
        <w:rPr>
          <w:rFonts w:ascii="Arial" w:hAnsi="Arial" w:cs="Arial"/>
          <w:sz w:val="24"/>
          <w:szCs w:val="24"/>
        </w:rPr>
        <w:t xml:space="preserve"> </w:t>
      </w:r>
      <w:r w:rsidR="0082693C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sz w:val="24"/>
          <w:szCs w:val="24"/>
        </w:rPr>
        <w:t>Ленинского</w:t>
      </w:r>
      <w:r w:rsidR="00F971F4" w:rsidRPr="00F962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несет ответственность за сохранность, своевременность, полноту и правильность ведения долговой книги.</w:t>
      </w:r>
    </w:p>
    <w:p w:rsidR="00F971F4" w:rsidRPr="00F96250" w:rsidRDefault="00F971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D6348" w:rsidRPr="00F96250" w:rsidRDefault="003D6348">
      <w:pPr>
        <w:pStyle w:val="ConsPlusNormal"/>
        <w:jc w:val="both"/>
        <w:rPr>
          <w:rFonts w:ascii="Arial" w:hAnsi="Arial" w:cs="Arial"/>
          <w:sz w:val="24"/>
          <w:szCs w:val="24"/>
        </w:rPr>
        <w:sectPr w:rsidR="003D6348" w:rsidRPr="00F96250" w:rsidSect="00120879">
          <w:footerReference w:type="default" r:id="rId10"/>
          <w:pgSz w:w="11906" w:h="16838"/>
          <w:pgMar w:top="568" w:right="737" w:bottom="567" w:left="1418" w:header="142" w:footer="0" w:gutter="0"/>
          <w:cols w:space="708"/>
          <w:docGrid w:linePitch="360"/>
        </w:sectPr>
      </w:pPr>
    </w:p>
    <w:p w:rsidR="00AC08BB" w:rsidRPr="00F96250" w:rsidRDefault="00AC08B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AC08BB" w:rsidRPr="00F96250" w:rsidRDefault="00AC08B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Утверждена</w:t>
      </w:r>
    </w:p>
    <w:p w:rsidR="00AC08BB" w:rsidRPr="00F96250" w:rsidRDefault="00AC08B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постановлением</w:t>
      </w:r>
    </w:p>
    <w:p w:rsidR="0082693C" w:rsidRDefault="00AC08B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администрации</w:t>
      </w:r>
      <w:r w:rsidR="00F971F4" w:rsidRPr="00F96250">
        <w:rPr>
          <w:rFonts w:ascii="Arial" w:hAnsi="Arial" w:cs="Arial"/>
          <w:sz w:val="24"/>
          <w:szCs w:val="24"/>
        </w:rPr>
        <w:t xml:space="preserve"> </w:t>
      </w:r>
      <w:r w:rsidR="0082693C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</w:p>
    <w:p w:rsidR="00F971F4" w:rsidRPr="00F96250" w:rsidRDefault="00AC08B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Ленинского</w:t>
      </w:r>
      <w:r w:rsidR="0082693C">
        <w:rPr>
          <w:rFonts w:ascii="Arial" w:hAnsi="Arial" w:cs="Arial"/>
          <w:sz w:val="24"/>
          <w:szCs w:val="24"/>
        </w:rPr>
        <w:t xml:space="preserve"> </w:t>
      </w:r>
      <w:r w:rsidR="00F971F4" w:rsidRPr="00F96250">
        <w:rPr>
          <w:rFonts w:ascii="Arial" w:hAnsi="Arial" w:cs="Arial"/>
          <w:sz w:val="24"/>
          <w:szCs w:val="24"/>
        </w:rPr>
        <w:t>муниципального района</w:t>
      </w:r>
    </w:p>
    <w:p w:rsidR="00AC08BB" w:rsidRPr="00F96250" w:rsidRDefault="00AC08B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Волгоградской области</w:t>
      </w:r>
    </w:p>
    <w:p w:rsidR="00AC08BB" w:rsidRPr="00F96250" w:rsidRDefault="00AC08B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971F4" w:rsidRPr="00F96250" w:rsidRDefault="00F971F4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AC08BB" w:rsidRPr="00F96250" w:rsidRDefault="00F971F4" w:rsidP="00AC08B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2" w:name="P94"/>
      <w:bookmarkEnd w:id="2"/>
      <w:r w:rsidRPr="00F96250">
        <w:rPr>
          <w:rFonts w:ascii="Arial" w:hAnsi="Arial" w:cs="Arial"/>
          <w:b/>
          <w:sz w:val="24"/>
          <w:szCs w:val="24"/>
        </w:rPr>
        <w:t xml:space="preserve">МУНИЦИПАЛЬНАЯ ДОЛГОВАЯ КНИГА </w:t>
      </w:r>
    </w:p>
    <w:p w:rsidR="0082693C" w:rsidRDefault="0082693C" w:rsidP="00AC08B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</w:p>
    <w:p w:rsidR="00F971F4" w:rsidRPr="00F96250" w:rsidRDefault="00AC08BB" w:rsidP="00AC08B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ЛЕНИНСКОГО</w:t>
      </w:r>
      <w:r w:rsidR="00F971F4" w:rsidRPr="00F96250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F971F4" w:rsidRPr="00F96250" w:rsidRDefault="00F971F4" w:rsidP="00AC08B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AC08BB" w:rsidRPr="00F96250" w:rsidRDefault="00AC08BB" w:rsidP="00AC08B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F971F4" w:rsidRPr="00F96250" w:rsidRDefault="00F971F4" w:rsidP="00AC08B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 xml:space="preserve">ПО СОСТОЯНИЮ НА </w:t>
      </w:r>
      <w:r w:rsidR="00536234" w:rsidRPr="00F96250">
        <w:rPr>
          <w:rFonts w:ascii="Arial" w:hAnsi="Arial" w:cs="Arial"/>
          <w:b/>
          <w:sz w:val="24"/>
          <w:szCs w:val="24"/>
        </w:rPr>
        <w:t>«____»__________ 20___г.</w:t>
      </w:r>
    </w:p>
    <w:p w:rsidR="00AC08BB" w:rsidRPr="00F96250" w:rsidRDefault="00F971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     </w:t>
      </w: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693C" w:rsidRDefault="0082693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693C" w:rsidRPr="00F96250" w:rsidRDefault="0082693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C08BB" w:rsidRPr="00F96250" w:rsidRDefault="00AC08B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lastRenderedPageBreak/>
        <w:t xml:space="preserve">1. Ценные бумаги </w:t>
      </w:r>
      <w:r w:rsidR="0082693C" w:rsidRPr="0082693C"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b/>
          <w:sz w:val="24"/>
          <w:szCs w:val="24"/>
        </w:rPr>
        <w:t>Ленинского муниципального района Волгоградской области</w:t>
      </w:r>
    </w:p>
    <w:p w:rsidR="00935318" w:rsidRPr="00F96250" w:rsidRDefault="00935318" w:rsidP="00935318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</w:p>
    <w:p w:rsidR="00935318" w:rsidRPr="0082693C" w:rsidRDefault="00935318" w:rsidP="0082693C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(рублей)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567"/>
        <w:gridCol w:w="624"/>
        <w:gridCol w:w="850"/>
        <w:gridCol w:w="680"/>
        <w:gridCol w:w="1169"/>
        <w:gridCol w:w="872"/>
        <w:gridCol w:w="964"/>
        <w:gridCol w:w="964"/>
        <w:gridCol w:w="624"/>
        <w:gridCol w:w="624"/>
        <w:gridCol w:w="567"/>
        <w:gridCol w:w="771"/>
        <w:gridCol w:w="992"/>
        <w:gridCol w:w="851"/>
        <w:gridCol w:w="850"/>
        <w:gridCol w:w="709"/>
        <w:gridCol w:w="851"/>
      </w:tblGrid>
      <w:tr w:rsidR="00536234" w:rsidRPr="00F96250" w:rsidTr="00536234"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Государственный регистрационный номер выпуска ценных бумаг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Вид ценной бумаги</w:t>
            </w:r>
          </w:p>
        </w:tc>
        <w:tc>
          <w:tcPr>
            <w:tcW w:w="62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Форма выпуска ценной бумаги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Регистрационный номер Условий эмиссии</w:t>
            </w:r>
          </w:p>
        </w:tc>
        <w:tc>
          <w:tcPr>
            <w:tcW w:w="68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116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правового акта, которым утверждено Решение о выпуске (дополнит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>ыпуске), наименование органа, принявшего акт, дата акта, номер акта</w:t>
            </w:r>
          </w:p>
        </w:tc>
        <w:tc>
          <w:tcPr>
            <w:tcW w:w="872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Валюта обязательства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Номинальная стоимость одной ценной бумаги (руб.)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Ограничения на владельцев ценных бумаг</w:t>
            </w:r>
          </w:p>
        </w:tc>
        <w:tc>
          <w:tcPr>
            <w:tcW w:w="62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генерального агента</w:t>
            </w:r>
          </w:p>
        </w:tc>
        <w:tc>
          <w:tcPr>
            <w:tcW w:w="62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депозитария или регистратора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организатора торговли</w:t>
            </w:r>
          </w:p>
        </w:tc>
        <w:tc>
          <w:tcPr>
            <w:tcW w:w="77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Объявленный объем выпуска (дополнительного выпуска) ценных бумаг по номинальной стоимости (руб.)</w:t>
            </w:r>
          </w:p>
        </w:tc>
        <w:tc>
          <w:tcPr>
            <w:tcW w:w="992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размещения (доразмещения) ценных бумаг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размещения ценных бумаг (по номинальной стоимости) (руб.)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Процентная ставка купонного дохода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купонного дохода, подлежащая выплате (руб.)</w:t>
            </w:r>
          </w:p>
        </w:tc>
      </w:tr>
      <w:tr w:rsidR="00536234" w:rsidRPr="00F96250" w:rsidTr="00536234">
        <w:trPr>
          <w:trHeight w:val="291"/>
        </w:trPr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2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35318" w:rsidRPr="00F96250" w:rsidRDefault="00935318" w:rsidP="0082693C">
            <w:pPr>
              <w:pStyle w:val="ConsPlusNormal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35318" w:rsidRPr="00F96250" w:rsidTr="00536234">
        <w:tc>
          <w:tcPr>
            <w:tcW w:w="113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18" w:rsidRPr="00F96250" w:rsidTr="00536234">
        <w:tc>
          <w:tcPr>
            <w:tcW w:w="1134" w:type="dxa"/>
            <w:vAlign w:val="center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5318" w:rsidRPr="00F96250" w:rsidRDefault="0093531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35318" w:rsidRPr="00F96250" w:rsidRDefault="0093531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35318" w:rsidRPr="00F96250" w:rsidRDefault="0093531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964"/>
        <w:gridCol w:w="907"/>
        <w:gridCol w:w="1134"/>
        <w:gridCol w:w="964"/>
        <w:gridCol w:w="964"/>
        <w:gridCol w:w="964"/>
        <w:gridCol w:w="1077"/>
        <w:gridCol w:w="964"/>
        <w:gridCol w:w="964"/>
        <w:gridCol w:w="1020"/>
        <w:gridCol w:w="1020"/>
        <w:gridCol w:w="1020"/>
        <w:gridCol w:w="1134"/>
        <w:gridCol w:w="1134"/>
      </w:tblGrid>
      <w:tr w:rsidR="00935318" w:rsidRPr="00F96250" w:rsidTr="00935318">
        <w:tc>
          <w:tcPr>
            <w:tcW w:w="107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дата выплаты купонного дохода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Выплаченная сумма купонного дохода (руб.)</w:t>
            </w:r>
          </w:p>
        </w:tc>
        <w:tc>
          <w:tcPr>
            <w:tcW w:w="90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дисконта, определенная при размещении (руб.)</w:t>
            </w: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дисконта при погашении (выкупе) ценных бумаг (руб.)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выкупа ценных бумаг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выкупа ценных бумаг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Установленная дата погашения ценных бумаг</w:t>
            </w:r>
          </w:p>
        </w:tc>
        <w:tc>
          <w:tcPr>
            <w:tcW w:w="107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номинальной стоимости ценных бумаг, подлежащая выплате в установленные даты (руб.)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дата погашения ценных бумаг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Фактический объем погашения ценных бумаг (руб.)</w:t>
            </w:r>
          </w:p>
        </w:tc>
        <w:tc>
          <w:tcPr>
            <w:tcW w:w="102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выплате купонного дохода (руб.)</w:t>
            </w:r>
          </w:p>
        </w:tc>
        <w:tc>
          <w:tcPr>
            <w:tcW w:w="102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02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исполнению обязательств по ценным бумагам (руб.)</w:t>
            </w: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Номинальная сумма долга по государственным ценным бумагам в валюте обязательства (руб.)</w:t>
            </w: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Номинальная сумма долга по государственным ценным бумагам (руб.)</w:t>
            </w:r>
          </w:p>
        </w:tc>
      </w:tr>
      <w:tr w:rsidR="00935318" w:rsidRPr="00F96250" w:rsidTr="00935318">
        <w:tc>
          <w:tcPr>
            <w:tcW w:w="107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7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2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2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2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935318" w:rsidRPr="00F96250" w:rsidTr="00935318">
        <w:tc>
          <w:tcPr>
            <w:tcW w:w="107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18" w:rsidRPr="00F96250" w:rsidTr="00935318">
        <w:tc>
          <w:tcPr>
            <w:tcW w:w="107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5318" w:rsidRPr="00F96250" w:rsidRDefault="00935318" w:rsidP="0093531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lastRenderedPageBreak/>
        <w:t xml:space="preserve">2. Кредиты, привлеченные </w:t>
      </w:r>
      <w:r w:rsidR="00536234" w:rsidRPr="00F96250">
        <w:rPr>
          <w:rFonts w:ascii="Arial" w:hAnsi="Arial" w:cs="Arial"/>
          <w:b/>
          <w:sz w:val="24"/>
          <w:szCs w:val="24"/>
        </w:rPr>
        <w:t>в бюджет</w:t>
      </w:r>
      <w:r w:rsidRPr="00F96250">
        <w:rPr>
          <w:rFonts w:ascii="Arial" w:hAnsi="Arial" w:cs="Arial"/>
          <w:b/>
          <w:sz w:val="24"/>
          <w:szCs w:val="24"/>
        </w:rPr>
        <w:t xml:space="preserve"> </w:t>
      </w:r>
      <w:r w:rsidR="0082693C" w:rsidRPr="0082693C"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b/>
          <w:sz w:val="24"/>
          <w:szCs w:val="24"/>
        </w:rPr>
        <w:t>Ленинского муниципального района Волгоградской области от кредитных организаций,</w:t>
      </w: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иностранных банков и международных финансовых организаций</w:t>
      </w:r>
    </w:p>
    <w:p w:rsidR="00935318" w:rsidRPr="00F96250" w:rsidRDefault="00935318" w:rsidP="00935318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(рублей)</w:t>
      </w:r>
    </w:p>
    <w:tbl>
      <w:tblPr>
        <w:tblW w:w="1605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38"/>
        <w:gridCol w:w="1133"/>
        <w:gridCol w:w="828"/>
        <w:gridCol w:w="737"/>
        <w:gridCol w:w="567"/>
        <w:gridCol w:w="794"/>
        <w:gridCol w:w="680"/>
        <w:gridCol w:w="789"/>
        <w:gridCol w:w="850"/>
        <w:gridCol w:w="850"/>
        <w:gridCol w:w="850"/>
        <w:gridCol w:w="848"/>
        <w:gridCol w:w="850"/>
        <w:gridCol w:w="709"/>
        <w:gridCol w:w="709"/>
        <w:gridCol w:w="567"/>
        <w:gridCol w:w="713"/>
        <w:gridCol w:w="571"/>
        <w:gridCol w:w="851"/>
        <w:gridCol w:w="567"/>
      </w:tblGrid>
      <w:tr w:rsidR="00536234" w:rsidRPr="00F96250" w:rsidTr="0082693C"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738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документа, номер транша</w:t>
            </w:r>
          </w:p>
        </w:tc>
        <w:tc>
          <w:tcPr>
            <w:tcW w:w="1133" w:type="dxa"/>
          </w:tcPr>
          <w:p w:rsidR="00935318" w:rsidRPr="00F96250" w:rsidRDefault="00935318" w:rsidP="0082693C">
            <w:pPr>
              <w:pStyle w:val="ConsPlusNormal"/>
              <w:ind w:left="-91" w:right="-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договор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>ов)/соглашения(й)/государственного контракта, утратившего(их) силу в связи с заключением нового договора/соглашения/государственного контракта</w:t>
            </w:r>
          </w:p>
        </w:tc>
        <w:tc>
          <w:tcPr>
            <w:tcW w:w="828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изменений в договор/соглашение/государственный контракт</w:t>
            </w:r>
          </w:p>
        </w:tc>
        <w:tc>
          <w:tcPr>
            <w:tcW w:w="73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кредитора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Валюта обязательства</w:t>
            </w:r>
          </w:p>
        </w:tc>
        <w:tc>
          <w:tcPr>
            <w:tcW w:w="79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получения кредита</w:t>
            </w:r>
          </w:p>
        </w:tc>
        <w:tc>
          <w:tcPr>
            <w:tcW w:w="68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Процентная ставка (%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годовых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89" w:type="dxa"/>
          </w:tcPr>
          <w:p w:rsidR="00935318" w:rsidRPr="00F96250" w:rsidRDefault="00935318" w:rsidP="0082693C">
            <w:pPr>
              <w:pStyle w:val="ConsPlusNormal"/>
              <w:ind w:right="-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Установленные даты выплаты процентных платежей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процентных платежей, подлежащая выплате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Фактические даты выплаты процентных платежей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сумма выплаты процентных платежей</w:t>
            </w:r>
          </w:p>
        </w:tc>
        <w:tc>
          <w:tcPr>
            <w:tcW w:w="848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погашения кредита, установленная договором/соглашением/государственным контрактом</w:t>
            </w:r>
          </w:p>
        </w:tc>
        <w:tc>
          <w:tcPr>
            <w:tcW w:w="850" w:type="dxa"/>
          </w:tcPr>
          <w:p w:rsidR="00935318" w:rsidRPr="00F96250" w:rsidRDefault="00935318" w:rsidP="0082693C">
            <w:pPr>
              <w:pStyle w:val="ConsPlusNormal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погашения кредита, подлежащая выплате в даты, установленные договором/соглашением/государственным контрактом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дата погашения кредита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Фактический объем погашения кредита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выплате процентов (руб.)</w:t>
            </w:r>
          </w:p>
        </w:tc>
        <w:tc>
          <w:tcPr>
            <w:tcW w:w="713" w:type="dxa"/>
          </w:tcPr>
          <w:p w:rsidR="00935318" w:rsidRPr="00F96250" w:rsidRDefault="00935318" w:rsidP="0082693C">
            <w:pPr>
              <w:pStyle w:val="ConsPlusNormal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57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кредиту (руб.)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основного долга по кредиту в валюте обязательства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основного долга по кредиту (руб.)</w:t>
            </w:r>
          </w:p>
        </w:tc>
      </w:tr>
      <w:tr w:rsidR="00536234" w:rsidRPr="00F96250" w:rsidTr="0082693C"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7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536234" w:rsidRPr="00F96250" w:rsidTr="0082693C"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234" w:rsidRPr="00F96250" w:rsidTr="0082693C"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38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82693C" w:rsidRDefault="0082693C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935318" w:rsidRPr="00F96250" w:rsidRDefault="00935318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lastRenderedPageBreak/>
        <w:t xml:space="preserve">3. Бюджетные кредиты, привлеченные в бюджет </w:t>
      </w:r>
      <w:r w:rsidR="0082693C" w:rsidRPr="0082693C"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b/>
          <w:sz w:val="24"/>
          <w:szCs w:val="24"/>
        </w:rPr>
        <w:t>Ленинского муниципального района Волгоградской области</w:t>
      </w:r>
      <w:r w:rsidR="0082693C">
        <w:rPr>
          <w:rFonts w:ascii="Arial" w:hAnsi="Arial" w:cs="Arial"/>
          <w:b/>
          <w:sz w:val="24"/>
          <w:szCs w:val="24"/>
        </w:rPr>
        <w:t xml:space="preserve"> </w:t>
      </w:r>
      <w:r w:rsidRPr="00F96250">
        <w:rPr>
          <w:rFonts w:ascii="Arial" w:hAnsi="Arial" w:cs="Arial"/>
          <w:b/>
          <w:sz w:val="24"/>
          <w:szCs w:val="24"/>
        </w:rPr>
        <w:t>из других бюджетов бюджетной системы Российской Федерации</w:t>
      </w:r>
    </w:p>
    <w:p w:rsidR="00935318" w:rsidRPr="00F96250" w:rsidRDefault="00935318" w:rsidP="00935318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(рублей)</w:t>
      </w: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6"/>
        <w:gridCol w:w="850"/>
        <w:gridCol w:w="851"/>
        <w:gridCol w:w="850"/>
        <w:gridCol w:w="567"/>
        <w:gridCol w:w="709"/>
        <w:gridCol w:w="567"/>
        <w:gridCol w:w="709"/>
        <w:gridCol w:w="850"/>
        <w:gridCol w:w="851"/>
        <w:gridCol w:w="708"/>
        <w:gridCol w:w="709"/>
        <w:gridCol w:w="851"/>
        <w:gridCol w:w="992"/>
        <w:gridCol w:w="850"/>
        <w:gridCol w:w="1134"/>
        <w:gridCol w:w="851"/>
        <w:gridCol w:w="709"/>
        <w:gridCol w:w="567"/>
        <w:gridCol w:w="850"/>
      </w:tblGrid>
      <w:tr w:rsidR="00C96C97" w:rsidRPr="00F96250" w:rsidTr="00C96C97">
        <w:tc>
          <w:tcPr>
            <w:tcW w:w="567" w:type="dxa"/>
          </w:tcPr>
          <w:p w:rsidR="00935318" w:rsidRPr="00F96250" w:rsidRDefault="00935318" w:rsidP="0082693C">
            <w:pPr>
              <w:pStyle w:val="ConsPlusNormal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426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документа, номер транша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договор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>ов)/соглашения(й), утратившего(их) силу в связи с заключением нового договора/соглашения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изменений в договор/соглашение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Бюджет, из которого предоставлен бюджетный кредит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Валюта обязательства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получения кредита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Процентная ставка (%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годовых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Установленные даты выплаты процентных платежей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процентных платежей, подлежащая выплате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дата выплаты процентных платежей</w:t>
            </w:r>
          </w:p>
        </w:tc>
        <w:tc>
          <w:tcPr>
            <w:tcW w:w="708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сумма выплаты процентных платежей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погашения кредита, установленная договором/соглашением (руб.)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погашения кредита, подлежащая выплате в даты, установленные договором/соглашением</w:t>
            </w:r>
          </w:p>
        </w:tc>
        <w:tc>
          <w:tcPr>
            <w:tcW w:w="992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дата погашения кредита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Фактический объем погашения кредита</w:t>
            </w: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выплате процентов</w:t>
            </w:r>
          </w:p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кредиту (руб.)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основного долга по кредиту в валюте обязательства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основного долга по кредиту (руб.)</w:t>
            </w:r>
          </w:p>
        </w:tc>
      </w:tr>
      <w:tr w:rsidR="00C96C97" w:rsidRPr="00F96250" w:rsidTr="00C96C97"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C96C97" w:rsidRPr="00F96250" w:rsidTr="00C96C97"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C97" w:rsidRPr="00F96250" w:rsidTr="00C96C97"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6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318" w:rsidRPr="00F96250" w:rsidRDefault="00935318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5318" w:rsidRPr="00F96250" w:rsidRDefault="00935318" w:rsidP="00935318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850A30" w:rsidRPr="00F96250" w:rsidRDefault="00850A30" w:rsidP="0093531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50A30" w:rsidRPr="00F96250" w:rsidRDefault="00850A30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 xml:space="preserve">4. Муниципальные гарантии </w:t>
      </w:r>
      <w:r w:rsidR="0082693C" w:rsidRPr="0082693C"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b/>
          <w:sz w:val="24"/>
          <w:szCs w:val="24"/>
        </w:rPr>
        <w:t>Ленинского муниципального района Волгоградской области</w:t>
      </w:r>
    </w:p>
    <w:p w:rsidR="00850A30" w:rsidRPr="00F96250" w:rsidRDefault="00154E1D" w:rsidP="00154E1D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(рублей)</w:t>
      </w:r>
    </w:p>
    <w:p w:rsidR="00850A30" w:rsidRPr="00F96250" w:rsidRDefault="00850A30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417"/>
        <w:gridCol w:w="850"/>
        <w:gridCol w:w="680"/>
        <w:gridCol w:w="964"/>
        <w:gridCol w:w="964"/>
        <w:gridCol w:w="964"/>
        <w:gridCol w:w="794"/>
        <w:gridCol w:w="737"/>
        <w:gridCol w:w="794"/>
        <w:gridCol w:w="1020"/>
        <w:gridCol w:w="850"/>
        <w:gridCol w:w="1134"/>
        <w:gridCol w:w="1077"/>
        <w:gridCol w:w="1077"/>
        <w:gridCol w:w="850"/>
      </w:tblGrid>
      <w:tr w:rsidR="00850A30" w:rsidRPr="00F96250" w:rsidTr="005F2533"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гарантии</w:t>
            </w:r>
          </w:p>
        </w:tc>
        <w:tc>
          <w:tcPr>
            <w:tcW w:w="1417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гарантии, утратившей силу в связи с реструктуризацией задолженности по обеспеченному гарантией долговому обязательству</w:t>
            </w: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Дата, номер изменений в гарантию</w:t>
            </w:r>
          </w:p>
        </w:tc>
        <w:tc>
          <w:tcPr>
            <w:tcW w:w="68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Валюта обязательства</w:t>
            </w: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организации-гаранта</w:t>
            </w: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организации-принципала</w:t>
            </w: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организации-бенефициара</w:t>
            </w:r>
          </w:p>
        </w:tc>
        <w:tc>
          <w:tcPr>
            <w:tcW w:w="79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вступления гарантии в силу</w:t>
            </w:r>
          </w:p>
        </w:tc>
        <w:tc>
          <w:tcPr>
            <w:tcW w:w="737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Срок действия гарантии</w:t>
            </w:r>
          </w:p>
        </w:tc>
        <w:tc>
          <w:tcPr>
            <w:tcW w:w="79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Срок предъявления требований по гарантии</w:t>
            </w:r>
          </w:p>
        </w:tc>
        <w:tc>
          <w:tcPr>
            <w:tcW w:w="102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Срок исполнения обязательств по гарантии после предъявления требований к гаранту в установленном порядке</w:t>
            </w: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дата исполнения гарантом обязательств по гарантии</w:t>
            </w:r>
          </w:p>
        </w:tc>
        <w:tc>
          <w:tcPr>
            <w:tcW w:w="113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Фактический объем исполнения гарантом обязательств по гарантии (руб.)</w:t>
            </w:r>
          </w:p>
        </w:tc>
        <w:tc>
          <w:tcPr>
            <w:tcW w:w="1077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Задолженность гаранта по исполнению гарантии (руб.)</w:t>
            </w:r>
          </w:p>
        </w:tc>
        <w:tc>
          <w:tcPr>
            <w:tcW w:w="1077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обязательств по гарантии в валюте обязательства</w:t>
            </w: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обязательств по гарантии</w:t>
            </w:r>
          </w:p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850A30" w:rsidRPr="00F96250" w:rsidTr="005F2533"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7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7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850A30" w:rsidRPr="00F96250" w:rsidTr="005F2533"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A30" w:rsidRPr="00F96250" w:rsidTr="005F2533"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A30" w:rsidRPr="00F96250" w:rsidRDefault="00850A30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0A30" w:rsidRPr="00F96250" w:rsidRDefault="00850A30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54E1D" w:rsidRPr="00F96250" w:rsidRDefault="00154E1D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54E1D" w:rsidRPr="00F96250" w:rsidRDefault="00154E1D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54E1D" w:rsidRPr="00F96250" w:rsidRDefault="00154E1D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54E1D" w:rsidRPr="00F96250" w:rsidRDefault="00154E1D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54E1D" w:rsidRPr="00F96250" w:rsidRDefault="00154E1D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lastRenderedPageBreak/>
        <w:t xml:space="preserve">5. Сводная информация о долговых обязательствах </w:t>
      </w:r>
      <w:r w:rsidR="0082693C" w:rsidRPr="0082693C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  <w:r w:rsidRPr="00F96250">
        <w:rPr>
          <w:rFonts w:ascii="Arial" w:hAnsi="Arial" w:cs="Arial"/>
          <w:b/>
          <w:sz w:val="24"/>
          <w:szCs w:val="24"/>
        </w:rPr>
        <w:t xml:space="preserve"> Ленинского муниципального района Волгоградской области</w:t>
      </w:r>
    </w:p>
    <w:p w:rsidR="00154E1D" w:rsidRPr="00F96250" w:rsidRDefault="00154E1D" w:rsidP="00154E1D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(рублей)</w:t>
      </w:r>
    </w:p>
    <w:tbl>
      <w:tblPr>
        <w:tblW w:w="0" w:type="auto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5528"/>
        <w:gridCol w:w="1843"/>
        <w:gridCol w:w="2126"/>
        <w:gridCol w:w="2693"/>
      </w:tblGrid>
      <w:tr w:rsidR="00154E1D" w:rsidRPr="00F96250" w:rsidTr="00154E1D">
        <w:tc>
          <w:tcPr>
            <w:tcW w:w="1134" w:type="dxa"/>
            <w:vMerge w:val="restart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3969" w:type="dxa"/>
            <w:gridSpan w:val="2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долга на 01.__.20__</w:t>
            </w:r>
          </w:p>
        </w:tc>
        <w:tc>
          <w:tcPr>
            <w:tcW w:w="2693" w:type="dxa"/>
            <w:vMerge w:val="restart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Примечания</w:t>
            </w:r>
          </w:p>
        </w:tc>
      </w:tr>
      <w:tr w:rsidR="00154E1D" w:rsidRPr="00F96250" w:rsidTr="00154E1D">
        <w:tc>
          <w:tcPr>
            <w:tcW w:w="1134" w:type="dxa"/>
            <w:vMerge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всего (руб.)</w:t>
            </w:r>
          </w:p>
        </w:tc>
        <w:tc>
          <w:tcPr>
            <w:tcW w:w="2126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 том числе просроченный (руб.)</w:t>
            </w:r>
          </w:p>
        </w:tc>
        <w:tc>
          <w:tcPr>
            <w:tcW w:w="2693" w:type="dxa"/>
            <w:vMerge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E1D" w:rsidRPr="00F96250" w:rsidTr="00154E1D">
        <w:tc>
          <w:tcPr>
            <w:tcW w:w="1134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54E1D" w:rsidRPr="00F96250" w:rsidTr="00154E1D">
        <w:tc>
          <w:tcPr>
            <w:tcW w:w="1134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Ценные бумаги </w:t>
            </w:r>
            <w:r w:rsidR="0082693C" w:rsidRPr="00F96250">
              <w:rPr>
                <w:rFonts w:ascii="Arial" w:hAnsi="Arial" w:cs="Arial"/>
                <w:sz w:val="24"/>
                <w:szCs w:val="24"/>
              </w:rPr>
              <w:t xml:space="preserve">Заплавненского сельского поселения </w:t>
            </w:r>
            <w:r w:rsidRPr="00F96250">
              <w:rPr>
                <w:rFonts w:ascii="Arial" w:hAnsi="Arial" w:cs="Arial"/>
                <w:sz w:val="24"/>
                <w:szCs w:val="24"/>
              </w:rPr>
              <w:t>Ленинского муниципального района Волгоградской области</w:t>
            </w:r>
          </w:p>
        </w:tc>
        <w:tc>
          <w:tcPr>
            <w:tcW w:w="184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E1D" w:rsidRPr="00F96250" w:rsidTr="00154E1D">
        <w:tc>
          <w:tcPr>
            <w:tcW w:w="1134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154E1D" w:rsidRPr="00F96250" w:rsidRDefault="00154E1D" w:rsidP="00742D7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Кредиты, полученные </w:t>
            </w:r>
            <w:r w:rsidR="00742D79" w:rsidRPr="00F96250">
              <w:rPr>
                <w:rFonts w:ascii="Arial" w:hAnsi="Arial" w:cs="Arial"/>
                <w:sz w:val="24"/>
                <w:szCs w:val="24"/>
              </w:rPr>
              <w:t>Заплавненск</w:t>
            </w:r>
            <w:r w:rsidR="00742D79">
              <w:rPr>
                <w:rFonts w:ascii="Arial" w:hAnsi="Arial" w:cs="Arial"/>
                <w:sz w:val="24"/>
                <w:szCs w:val="24"/>
              </w:rPr>
              <w:t>им</w:t>
            </w:r>
            <w:r w:rsidR="00742D79" w:rsidRPr="00F96250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="00742D79">
              <w:rPr>
                <w:rFonts w:ascii="Arial" w:hAnsi="Arial" w:cs="Arial"/>
                <w:sz w:val="24"/>
                <w:szCs w:val="24"/>
              </w:rPr>
              <w:t>им</w:t>
            </w:r>
            <w:r w:rsidR="00742D79" w:rsidRPr="00F96250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742D79">
              <w:rPr>
                <w:rFonts w:ascii="Arial" w:hAnsi="Arial" w:cs="Arial"/>
                <w:sz w:val="24"/>
                <w:szCs w:val="24"/>
              </w:rPr>
              <w:t>ем</w:t>
            </w:r>
            <w:r w:rsidR="00742D79" w:rsidRPr="00F96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6250">
              <w:rPr>
                <w:rFonts w:ascii="Arial" w:hAnsi="Arial" w:cs="Arial"/>
                <w:sz w:val="24"/>
                <w:szCs w:val="24"/>
              </w:rPr>
              <w:t>Ленинск</w:t>
            </w:r>
            <w:r w:rsidR="00742D79">
              <w:rPr>
                <w:rFonts w:ascii="Arial" w:hAnsi="Arial" w:cs="Arial"/>
                <w:sz w:val="24"/>
                <w:szCs w:val="24"/>
              </w:rPr>
              <w:t>ого</w:t>
            </w:r>
            <w:r w:rsidRPr="00F96250">
              <w:rPr>
                <w:rFonts w:ascii="Arial" w:hAnsi="Arial" w:cs="Arial"/>
                <w:sz w:val="24"/>
                <w:szCs w:val="24"/>
              </w:rPr>
              <w:t xml:space="preserve"> муниципальн</w:t>
            </w:r>
            <w:r w:rsidR="00742D79">
              <w:rPr>
                <w:rFonts w:ascii="Arial" w:hAnsi="Arial" w:cs="Arial"/>
                <w:sz w:val="24"/>
                <w:szCs w:val="24"/>
              </w:rPr>
              <w:t>ого</w:t>
            </w:r>
            <w:r w:rsidRPr="00F96250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 w:rsidR="00742D79">
              <w:rPr>
                <w:rFonts w:ascii="Arial" w:hAnsi="Arial" w:cs="Arial"/>
                <w:sz w:val="24"/>
                <w:szCs w:val="24"/>
              </w:rPr>
              <w:t>а</w:t>
            </w:r>
            <w:r w:rsidRPr="00F96250">
              <w:rPr>
                <w:rFonts w:ascii="Arial" w:hAnsi="Arial" w:cs="Arial"/>
                <w:sz w:val="24"/>
                <w:szCs w:val="24"/>
              </w:rPr>
              <w:t xml:space="preserve"> Волгоградской области от кредитных организаций, иностранных банков и международных финансовых организаций</w:t>
            </w:r>
          </w:p>
        </w:tc>
        <w:tc>
          <w:tcPr>
            <w:tcW w:w="184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E1D" w:rsidRPr="00F96250" w:rsidTr="00154E1D">
        <w:tc>
          <w:tcPr>
            <w:tcW w:w="1134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Бюджетные кредиты, привлеченные в бюджет </w:t>
            </w:r>
            <w:r w:rsidR="00742D79" w:rsidRPr="00F96250">
              <w:rPr>
                <w:rFonts w:ascii="Arial" w:hAnsi="Arial" w:cs="Arial"/>
                <w:sz w:val="24"/>
                <w:szCs w:val="24"/>
              </w:rPr>
              <w:t xml:space="preserve">Заплавненского сельского поселения </w:t>
            </w:r>
            <w:r w:rsidRPr="00F96250">
              <w:rPr>
                <w:rFonts w:ascii="Arial" w:hAnsi="Arial" w:cs="Arial"/>
                <w:sz w:val="24"/>
                <w:szCs w:val="24"/>
              </w:rPr>
              <w:t>Ленинского муниципального района Волгоградской области от других бюджетов бюджетной системы Российской Федерации</w:t>
            </w:r>
          </w:p>
        </w:tc>
        <w:tc>
          <w:tcPr>
            <w:tcW w:w="184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E1D" w:rsidRPr="00F96250" w:rsidTr="00154E1D">
        <w:tc>
          <w:tcPr>
            <w:tcW w:w="1134" w:type="dxa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Муниципальные гарантии </w:t>
            </w:r>
            <w:r w:rsidR="00742D79" w:rsidRPr="00F96250">
              <w:rPr>
                <w:rFonts w:ascii="Arial" w:hAnsi="Arial" w:cs="Arial"/>
                <w:sz w:val="24"/>
                <w:szCs w:val="24"/>
              </w:rPr>
              <w:t xml:space="preserve">Заплавненского сельского поселения </w:t>
            </w:r>
            <w:r w:rsidRPr="00F96250">
              <w:rPr>
                <w:rFonts w:ascii="Arial" w:hAnsi="Arial" w:cs="Arial"/>
                <w:sz w:val="24"/>
                <w:szCs w:val="24"/>
              </w:rPr>
              <w:t>Ленинского муниципального района Волгоградской области</w:t>
            </w:r>
          </w:p>
        </w:tc>
        <w:tc>
          <w:tcPr>
            <w:tcW w:w="184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E1D" w:rsidRPr="00F96250" w:rsidTr="00154E1D">
        <w:tc>
          <w:tcPr>
            <w:tcW w:w="6662" w:type="dxa"/>
            <w:gridSpan w:val="2"/>
          </w:tcPr>
          <w:p w:rsidR="00154E1D" w:rsidRPr="00F96250" w:rsidRDefault="00154E1D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4E1D" w:rsidRPr="00F96250" w:rsidRDefault="00154E1D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4E1D" w:rsidRPr="00F96250" w:rsidRDefault="00154E1D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536234" w:rsidRPr="00F96250" w:rsidRDefault="00536234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536234" w:rsidRPr="00F96250" w:rsidRDefault="00536234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536234" w:rsidRPr="00F96250" w:rsidRDefault="00536234" w:rsidP="0053623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536234" w:rsidRPr="00F96250" w:rsidRDefault="00536234" w:rsidP="0053623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536234" w:rsidRPr="00F96250" w:rsidRDefault="00536234" w:rsidP="0053623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Утверждена</w:t>
      </w:r>
    </w:p>
    <w:p w:rsidR="00536234" w:rsidRPr="00F96250" w:rsidRDefault="00536234" w:rsidP="0053623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постановлением</w:t>
      </w:r>
    </w:p>
    <w:p w:rsidR="00742D79" w:rsidRDefault="00536234" w:rsidP="0053623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администрации </w:t>
      </w:r>
      <w:r w:rsidR="00742D79" w:rsidRPr="00742D79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</w:p>
    <w:p w:rsidR="00536234" w:rsidRPr="00F96250" w:rsidRDefault="00536234" w:rsidP="0053623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Ленинского</w:t>
      </w:r>
      <w:r w:rsidR="00742D79">
        <w:rPr>
          <w:rFonts w:ascii="Arial" w:hAnsi="Arial" w:cs="Arial"/>
          <w:sz w:val="24"/>
          <w:szCs w:val="24"/>
        </w:rPr>
        <w:t xml:space="preserve"> </w:t>
      </w:r>
      <w:r w:rsidRPr="00F96250">
        <w:rPr>
          <w:rFonts w:ascii="Arial" w:hAnsi="Arial" w:cs="Arial"/>
          <w:sz w:val="24"/>
          <w:szCs w:val="24"/>
        </w:rPr>
        <w:t>муниципального района</w:t>
      </w:r>
    </w:p>
    <w:p w:rsidR="00536234" w:rsidRPr="00F96250" w:rsidRDefault="00536234" w:rsidP="0053623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Волгоградской области</w:t>
      </w:r>
    </w:p>
    <w:p w:rsidR="009024EE" w:rsidRPr="00F96250" w:rsidRDefault="009024EE" w:rsidP="009024E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ВЫПИСКА</w:t>
      </w:r>
    </w:p>
    <w:p w:rsidR="009024EE" w:rsidRPr="00F96250" w:rsidRDefault="009024EE" w:rsidP="009024E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 xml:space="preserve">из муниципальной долговой книги </w:t>
      </w:r>
      <w:r w:rsidR="00742D79" w:rsidRPr="00742D79"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b/>
          <w:sz w:val="24"/>
          <w:szCs w:val="24"/>
        </w:rPr>
        <w:t>Ленинского муниципального района Волгоградской области</w:t>
      </w:r>
    </w:p>
    <w:p w:rsidR="009024EE" w:rsidRPr="00F96250" w:rsidRDefault="009024EE" w:rsidP="009024E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по состоянию на 01.__.20__</w:t>
      </w:r>
    </w:p>
    <w:p w:rsidR="009024EE" w:rsidRPr="00F96250" w:rsidRDefault="009024EE" w:rsidP="009024E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9024EE" w:rsidRPr="00F96250" w:rsidRDefault="009024EE" w:rsidP="009024EE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(рублей)</w:t>
      </w:r>
    </w:p>
    <w:p w:rsidR="009024EE" w:rsidRPr="00F96250" w:rsidRDefault="009024EE" w:rsidP="009024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024EE" w:rsidRPr="00F96250" w:rsidRDefault="009024EE" w:rsidP="009024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237"/>
        <w:gridCol w:w="993"/>
        <w:gridCol w:w="2551"/>
        <w:gridCol w:w="1559"/>
        <w:gridCol w:w="3119"/>
        <w:gridCol w:w="2126"/>
      </w:tblGrid>
      <w:tr w:rsidR="009024EE" w:rsidRPr="00F96250" w:rsidTr="009024EE">
        <w:tc>
          <w:tcPr>
            <w:tcW w:w="660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37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Вид долгового обязательства</w:t>
            </w:r>
          </w:p>
        </w:tc>
        <w:tc>
          <w:tcPr>
            <w:tcW w:w="993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Валюта обязательства</w:t>
            </w:r>
          </w:p>
        </w:tc>
        <w:tc>
          <w:tcPr>
            <w:tcW w:w="2551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долгового обязательства (по договору, соглашению, контракту)</w:t>
            </w:r>
          </w:p>
        </w:tc>
        <w:tc>
          <w:tcPr>
            <w:tcW w:w="1559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погашения долгового обязательства</w:t>
            </w:r>
          </w:p>
        </w:tc>
        <w:tc>
          <w:tcPr>
            <w:tcW w:w="3119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долга на 01.__.20__</w:t>
            </w:r>
          </w:p>
        </w:tc>
        <w:tc>
          <w:tcPr>
            <w:tcW w:w="2126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Примечания</w:t>
            </w:r>
          </w:p>
        </w:tc>
      </w:tr>
      <w:tr w:rsidR="009024EE" w:rsidRPr="00F96250" w:rsidTr="009024EE">
        <w:tc>
          <w:tcPr>
            <w:tcW w:w="660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024EE" w:rsidRPr="00F96250" w:rsidRDefault="009024EE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536234" w:rsidRPr="00F96250" w:rsidRDefault="00536234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93531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C96C97" w:rsidRPr="00F96250" w:rsidRDefault="00C96C97" w:rsidP="00C96C9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C96C97" w:rsidRPr="00742D79" w:rsidRDefault="00C96C97" w:rsidP="00C96C97">
      <w:pPr>
        <w:pStyle w:val="ConsPlusNormal"/>
        <w:jc w:val="right"/>
        <w:outlineLvl w:val="0"/>
        <w:rPr>
          <w:rFonts w:ascii="Arial" w:hAnsi="Arial" w:cs="Arial"/>
          <w:sz w:val="16"/>
          <w:szCs w:val="16"/>
        </w:rPr>
      </w:pPr>
    </w:p>
    <w:p w:rsidR="00C96C97" w:rsidRPr="00F96250" w:rsidRDefault="00C96C97" w:rsidP="00C96C9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Утверждена</w:t>
      </w:r>
    </w:p>
    <w:p w:rsidR="00C96C97" w:rsidRPr="00F96250" w:rsidRDefault="00C96C97" w:rsidP="00C96C9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постановлением</w:t>
      </w:r>
    </w:p>
    <w:p w:rsidR="00742D79" w:rsidRDefault="00C96C97" w:rsidP="00C96C9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администрации </w:t>
      </w:r>
      <w:r w:rsidR="00742D79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</w:p>
    <w:p w:rsidR="00C96C97" w:rsidRPr="00F96250" w:rsidRDefault="00C96C97" w:rsidP="00C96C9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Ленинского</w:t>
      </w:r>
      <w:r w:rsidR="00742D79">
        <w:rPr>
          <w:rFonts w:ascii="Arial" w:hAnsi="Arial" w:cs="Arial"/>
          <w:sz w:val="24"/>
          <w:szCs w:val="24"/>
        </w:rPr>
        <w:t xml:space="preserve"> </w:t>
      </w:r>
      <w:r w:rsidRPr="00F96250">
        <w:rPr>
          <w:rFonts w:ascii="Arial" w:hAnsi="Arial" w:cs="Arial"/>
          <w:sz w:val="24"/>
          <w:szCs w:val="24"/>
        </w:rPr>
        <w:t>муниципального района</w:t>
      </w:r>
    </w:p>
    <w:p w:rsidR="00C96C97" w:rsidRPr="00F96250" w:rsidRDefault="00C96C97" w:rsidP="00C96C97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Волгоградской области</w:t>
      </w:r>
    </w:p>
    <w:p w:rsidR="00C96C97" w:rsidRPr="00742D79" w:rsidRDefault="00C96C97" w:rsidP="00C96C97">
      <w:pPr>
        <w:pStyle w:val="ConsPlusNonformat"/>
        <w:jc w:val="center"/>
        <w:rPr>
          <w:rFonts w:ascii="Arial" w:hAnsi="Arial" w:cs="Arial"/>
          <w:sz w:val="16"/>
          <w:szCs w:val="16"/>
        </w:rPr>
      </w:pPr>
    </w:p>
    <w:p w:rsidR="00C96C97" w:rsidRPr="00F96250" w:rsidRDefault="00C96C97" w:rsidP="00C96C97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ИНФОРМАЦИЯ</w:t>
      </w:r>
    </w:p>
    <w:p w:rsidR="00C96C97" w:rsidRPr="00F96250" w:rsidRDefault="00C96C97" w:rsidP="00C96C97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о долговых обязательс</w:t>
      </w:r>
      <w:r w:rsidR="005F2533" w:rsidRPr="00F96250">
        <w:rPr>
          <w:rFonts w:ascii="Arial" w:hAnsi="Arial" w:cs="Arial"/>
          <w:b/>
          <w:sz w:val="24"/>
          <w:szCs w:val="24"/>
        </w:rPr>
        <w:t xml:space="preserve">твах </w:t>
      </w:r>
      <w:r w:rsidR="00742D79" w:rsidRPr="00742D79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  <w:r w:rsidR="005F2533" w:rsidRPr="00F96250">
        <w:rPr>
          <w:rFonts w:ascii="Arial" w:hAnsi="Arial" w:cs="Arial"/>
          <w:b/>
          <w:sz w:val="24"/>
          <w:szCs w:val="24"/>
        </w:rPr>
        <w:t xml:space="preserve"> Ленинского муниципального района</w:t>
      </w:r>
      <w:r w:rsidRPr="00F96250">
        <w:rPr>
          <w:rFonts w:ascii="Arial" w:hAnsi="Arial" w:cs="Arial"/>
          <w:b/>
          <w:sz w:val="24"/>
          <w:szCs w:val="24"/>
        </w:rPr>
        <w:t xml:space="preserve"> Волгоградской области</w:t>
      </w:r>
    </w:p>
    <w:p w:rsidR="00C96C97" w:rsidRPr="00F96250" w:rsidRDefault="00C96C97" w:rsidP="00C96C97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по состоянию на 01.__.20__</w:t>
      </w:r>
    </w:p>
    <w:p w:rsidR="00C96C97" w:rsidRPr="00F96250" w:rsidRDefault="00C96C97" w:rsidP="00E62FBB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(рублей)</w:t>
      </w:r>
    </w:p>
    <w:tbl>
      <w:tblPr>
        <w:tblW w:w="15326" w:type="dxa"/>
        <w:tblInd w:w="-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"/>
        <w:gridCol w:w="1134"/>
        <w:gridCol w:w="701"/>
        <w:gridCol w:w="703"/>
        <w:gridCol w:w="723"/>
        <w:gridCol w:w="709"/>
        <w:gridCol w:w="6"/>
        <w:gridCol w:w="708"/>
        <w:gridCol w:w="714"/>
        <w:gridCol w:w="855"/>
        <w:gridCol w:w="572"/>
        <w:gridCol w:w="571"/>
        <w:gridCol w:w="570"/>
        <w:gridCol w:w="710"/>
        <w:gridCol w:w="567"/>
        <w:gridCol w:w="7"/>
        <w:gridCol w:w="843"/>
        <w:gridCol w:w="13"/>
        <w:gridCol w:w="555"/>
        <w:gridCol w:w="12"/>
        <w:gridCol w:w="697"/>
        <w:gridCol w:w="12"/>
        <w:gridCol w:w="417"/>
        <w:gridCol w:w="8"/>
        <w:gridCol w:w="567"/>
        <w:gridCol w:w="428"/>
        <w:gridCol w:w="709"/>
        <w:gridCol w:w="709"/>
        <w:gridCol w:w="31"/>
        <w:gridCol w:w="774"/>
      </w:tblGrid>
      <w:tr w:rsidR="005F2533" w:rsidRPr="00F96250" w:rsidTr="00742D79">
        <w:tc>
          <w:tcPr>
            <w:tcW w:w="301" w:type="dxa"/>
            <w:vMerge w:val="restart"/>
            <w:tcBorders>
              <w:lef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долговых обязательств</w:t>
            </w:r>
          </w:p>
        </w:tc>
        <w:tc>
          <w:tcPr>
            <w:tcW w:w="701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Полное наименование заемщика</w:t>
            </w:r>
          </w:p>
        </w:tc>
        <w:tc>
          <w:tcPr>
            <w:tcW w:w="703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Полное наименование кредитора</w:t>
            </w:r>
          </w:p>
        </w:tc>
        <w:tc>
          <w:tcPr>
            <w:tcW w:w="723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Полное наименование гаранта</w:t>
            </w:r>
          </w:p>
        </w:tc>
        <w:tc>
          <w:tcPr>
            <w:tcW w:w="709" w:type="dxa"/>
            <w:vMerge w:val="restart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9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714" w:type="dxa"/>
            <w:gridSpan w:val="2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возникновения долгового обязательства</w:t>
            </w:r>
          </w:p>
        </w:tc>
        <w:tc>
          <w:tcPr>
            <w:tcW w:w="714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вступления в силу долгового обязательства</w:t>
            </w:r>
          </w:p>
        </w:tc>
        <w:tc>
          <w:tcPr>
            <w:tcW w:w="855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долгового обязательства (по договору, соглашению, контракту)</w:t>
            </w:r>
          </w:p>
        </w:tc>
        <w:tc>
          <w:tcPr>
            <w:tcW w:w="572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Валюта обязательства</w:t>
            </w:r>
          </w:p>
        </w:tc>
        <w:tc>
          <w:tcPr>
            <w:tcW w:w="571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1280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Фактически привлечено</w:t>
            </w:r>
          </w:p>
        </w:tc>
        <w:tc>
          <w:tcPr>
            <w:tcW w:w="567" w:type="dxa"/>
            <w:vMerge w:val="restart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погашения обязательства (по договору, соглашению, контракту)</w:t>
            </w:r>
          </w:p>
        </w:tc>
        <w:tc>
          <w:tcPr>
            <w:tcW w:w="850" w:type="dxa"/>
            <w:gridSpan w:val="2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 погашения по договору, соглашению, контракту</w:t>
            </w:r>
          </w:p>
        </w:tc>
        <w:tc>
          <w:tcPr>
            <w:tcW w:w="2281" w:type="dxa"/>
            <w:gridSpan w:val="8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Погашение задолженности</w:t>
            </w:r>
          </w:p>
        </w:tc>
        <w:tc>
          <w:tcPr>
            <w:tcW w:w="1846" w:type="dxa"/>
            <w:gridSpan w:val="3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долга на 01.__.20__</w:t>
            </w:r>
          </w:p>
        </w:tc>
        <w:tc>
          <w:tcPr>
            <w:tcW w:w="805" w:type="dxa"/>
            <w:gridSpan w:val="2"/>
            <w:vMerge w:val="restart"/>
            <w:tcBorders>
              <w:right w:val="nil"/>
            </w:tcBorders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F2533" w:rsidRPr="00F96250" w:rsidTr="00742D79">
        <w:tc>
          <w:tcPr>
            <w:tcW w:w="301" w:type="dxa"/>
            <w:vMerge/>
            <w:tcBorders>
              <w:lef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0" w:type="dxa"/>
            <w:vMerge w:val="restart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67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vMerge w:val="restart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91" w:right="-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9" w:type="dxa"/>
            <w:gridSpan w:val="2"/>
            <w:vMerge w:val="restart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91" w:right="-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004" w:type="dxa"/>
            <w:gridSpan w:val="4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иное прекращение обязательства</w:t>
            </w:r>
          </w:p>
        </w:tc>
        <w:tc>
          <w:tcPr>
            <w:tcW w:w="428" w:type="dxa"/>
            <w:vMerge w:val="restart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104" w:right="-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805" w:type="dxa"/>
            <w:gridSpan w:val="2"/>
            <w:vMerge/>
            <w:tcBorders>
              <w:righ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2533" w:rsidRPr="00F96250" w:rsidTr="00742D79">
        <w:tc>
          <w:tcPr>
            <w:tcW w:w="301" w:type="dxa"/>
            <w:vMerge/>
            <w:tcBorders>
              <w:lef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7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28" w:type="dxa"/>
            <w:vMerge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подлежит погашению в текущем году</w:t>
            </w: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просроченный</w:t>
            </w:r>
          </w:p>
        </w:tc>
        <w:tc>
          <w:tcPr>
            <w:tcW w:w="805" w:type="dxa"/>
            <w:gridSpan w:val="2"/>
            <w:tcBorders>
              <w:righ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2533" w:rsidRPr="00F96250" w:rsidTr="00742D79">
        <w:tc>
          <w:tcPr>
            <w:tcW w:w="301" w:type="dxa"/>
            <w:tcBorders>
              <w:lef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5" w:type="dxa"/>
            <w:gridSpan w:val="2"/>
            <w:tcBorders>
              <w:righ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23</w:t>
            </w:r>
          </w:p>
        </w:tc>
      </w:tr>
      <w:tr w:rsidR="005F2533" w:rsidRPr="00F96250" w:rsidTr="00742D79">
        <w:tc>
          <w:tcPr>
            <w:tcW w:w="301" w:type="dxa"/>
            <w:tcBorders>
              <w:left w:val="nil"/>
            </w:tcBorders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134" w:type="dxa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7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Кредиты, привлеченные муниципальным образованием от кредитных организаций</w:t>
            </w:r>
          </w:p>
        </w:tc>
        <w:tc>
          <w:tcPr>
            <w:tcW w:w="70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righ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2533" w:rsidRPr="00F96250" w:rsidTr="00742D79">
        <w:tc>
          <w:tcPr>
            <w:tcW w:w="301" w:type="dxa"/>
            <w:tcBorders>
              <w:lef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7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Бюджетные кредиты, привлеченные в местный бюджет из других бюджетов бюджетной системы РФ</w:t>
            </w:r>
          </w:p>
        </w:tc>
        <w:tc>
          <w:tcPr>
            <w:tcW w:w="70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righ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2533" w:rsidRPr="00F96250" w:rsidTr="00742D79">
        <w:tc>
          <w:tcPr>
            <w:tcW w:w="301" w:type="dxa"/>
            <w:tcBorders>
              <w:lef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7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Муниципальные гарантии</w:t>
            </w:r>
          </w:p>
        </w:tc>
        <w:tc>
          <w:tcPr>
            <w:tcW w:w="70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righ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2533" w:rsidRPr="00F96250" w:rsidTr="00742D79">
        <w:tc>
          <w:tcPr>
            <w:tcW w:w="301" w:type="dxa"/>
            <w:tcBorders>
              <w:lef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right="-7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0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right w:val="nil"/>
            </w:tcBorders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5F2533" w:rsidRPr="00F96250" w:rsidRDefault="005F2533" w:rsidP="005F253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2533" w:rsidRPr="00F96250" w:rsidRDefault="005F2533" w:rsidP="00E62FBB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</w:p>
    <w:p w:rsidR="00FD30D0" w:rsidRPr="00F96250" w:rsidRDefault="00FD30D0" w:rsidP="00FD30D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lastRenderedPageBreak/>
        <w:t>Приложение 3.1</w:t>
      </w:r>
    </w:p>
    <w:p w:rsidR="00FD30D0" w:rsidRPr="00F96250" w:rsidRDefault="00FD30D0" w:rsidP="00FD30D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D30D0" w:rsidRPr="00F96250" w:rsidRDefault="00FD30D0" w:rsidP="00FD30D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Утверждена</w:t>
      </w:r>
    </w:p>
    <w:p w:rsidR="00FD30D0" w:rsidRPr="00F96250" w:rsidRDefault="00FD30D0" w:rsidP="00FD30D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постановлением</w:t>
      </w:r>
    </w:p>
    <w:p w:rsidR="00742D79" w:rsidRDefault="00FD30D0" w:rsidP="00FD30D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администрации </w:t>
      </w:r>
      <w:r w:rsidR="00742D79" w:rsidRPr="00F9625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742D79">
        <w:rPr>
          <w:rFonts w:ascii="Arial" w:hAnsi="Arial" w:cs="Arial"/>
          <w:sz w:val="24"/>
          <w:szCs w:val="24"/>
        </w:rPr>
        <w:t xml:space="preserve"> </w:t>
      </w:r>
    </w:p>
    <w:p w:rsidR="00FD30D0" w:rsidRPr="00F96250" w:rsidRDefault="00FD30D0" w:rsidP="00FD30D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Ленинского</w:t>
      </w:r>
      <w:r w:rsidR="00742D79">
        <w:rPr>
          <w:rFonts w:ascii="Arial" w:hAnsi="Arial" w:cs="Arial"/>
          <w:sz w:val="24"/>
          <w:szCs w:val="24"/>
        </w:rPr>
        <w:t xml:space="preserve"> </w:t>
      </w:r>
      <w:r w:rsidRPr="00F96250">
        <w:rPr>
          <w:rFonts w:ascii="Arial" w:hAnsi="Arial" w:cs="Arial"/>
          <w:sz w:val="24"/>
          <w:szCs w:val="24"/>
        </w:rPr>
        <w:t>муниципального района</w:t>
      </w:r>
    </w:p>
    <w:p w:rsidR="00FD30D0" w:rsidRPr="00F96250" w:rsidRDefault="00FD30D0" w:rsidP="00FD30D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Волгоградской области</w:t>
      </w:r>
    </w:p>
    <w:p w:rsidR="00FD30D0" w:rsidRPr="00F96250" w:rsidRDefault="00FD30D0" w:rsidP="005F253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5F2533" w:rsidRPr="00F96250" w:rsidRDefault="005F2533" w:rsidP="005F253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Информация о муниципальных ценных бумагах</w:t>
      </w:r>
    </w:p>
    <w:p w:rsidR="005F2533" w:rsidRPr="00F96250" w:rsidRDefault="005F2533" w:rsidP="005F253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6"/>
        <w:gridCol w:w="1134"/>
        <w:gridCol w:w="1276"/>
        <w:gridCol w:w="1417"/>
        <w:gridCol w:w="1560"/>
        <w:gridCol w:w="1984"/>
        <w:gridCol w:w="1559"/>
        <w:gridCol w:w="1559"/>
        <w:gridCol w:w="1134"/>
        <w:gridCol w:w="1134"/>
      </w:tblGrid>
      <w:tr w:rsidR="005F2533" w:rsidRPr="00F96250" w:rsidTr="00742D79">
        <w:tc>
          <w:tcPr>
            <w:tcW w:w="119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Государственный</w:t>
            </w:r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регистрационный</w:t>
            </w:r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 выпуска</w:t>
            </w:r>
          </w:p>
          <w:p w:rsidR="005F2533" w:rsidRPr="00F96250" w:rsidRDefault="00993A79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w:anchor="P1136">
              <w:r w:rsidR="005F2533" w:rsidRPr="00F96250">
                <w:rPr>
                  <w:rFonts w:ascii="Arial" w:eastAsiaTheme="minorEastAsia" w:hAnsi="Arial" w:cs="Arial"/>
                  <w:color w:val="0000FF"/>
                  <w:sz w:val="24"/>
                  <w:szCs w:val="24"/>
                  <w:lang w:eastAsia="ru-RU"/>
                </w:rPr>
                <w:t>1</w:t>
              </w:r>
            </w:hyperlink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ценных бумаг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</w:t>
            </w:r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ценной</w:t>
            </w:r>
          </w:p>
          <w:p w:rsidR="005F2533" w:rsidRPr="00F96250" w:rsidRDefault="00993A79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w:anchor="P1150">
              <w:r w:rsidR="005F2533" w:rsidRPr="00F96250">
                <w:rPr>
                  <w:rFonts w:ascii="Arial" w:eastAsiaTheme="minorEastAsia" w:hAnsi="Arial" w:cs="Arial"/>
                  <w:color w:val="0000FF"/>
                  <w:sz w:val="24"/>
                  <w:szCs w:val="24"/>
                  <w:lang w:eastAsia="ru-RU"/>
                </w:rPr>
                <w:t>2</w:t>
              </w:r>
            </w:hyperlink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бумаги</w:t>
            </w:r>
          </w:p>
        </w:tc>
        <w:tc>
          <w:tcPr>
            <w:tcW w:w="127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выпуска ценной бумаги</w:t>
            </w:r>
          </w:p>
        </w:tc>
        <w:tc>
          <w:tcPr>
            <w:tcW w:w="141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Регистрационный</w:t>
            </w:r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</w:t>
            </w:r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Условий</w:t>
            </w:r>
          </w:p>
          <w:p w:rsidR="005F2533" w:rsidRPr="00F96250" w:rsidRDefault="00993A79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w:anchor="P1154">
              <w:r w:rsidR="005F2533" w:rsidRPr="00F96250">
                <w:rPr>
                  <w:rFonts w:ascii="Arial" w:eastAsiaTheme="minorEastAsia" w:hAnsi="Arial" w:cs="Arial"/>
                  <w:color w:val="0000FF"/>
                  <w:sz w:val="24"/>
                  <w:szCs w:val="24"/>
                  <w:lang w:eastAsia="ru-RU"/>
                </w:rPr>
                <w:t>3</w:t>
              </w:r>
            </w:hyperlink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эмиссии</w:t>
            </w:r>
          </w:p>
        </w:tc>
        <w:tc>
          <w:tcPr>
            <w:tcW w:w="156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1984" w:type="dxa"/>
          </w:tcPr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правового</w:t>
            </w:r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акта, которым</w:t>
            </w:r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утверждено</w:t>
            </w:r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решение о</w:t>
            </w:r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выпуске</w:t>
            </w:r>
            <w:proofErr w:type="gramEnd"/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(дополнительном</w:t>
            </w:r>
            <w:proofErr w:type="gramEnd"/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выпуске</w:t>
            </w:r>
            <w:proofErr w:type="gramEnd"/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),</w:t>
            </w:r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органа,</w:t>
            </w:r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принявшего</w:t>
            </w:r>
            <w:proofErr w:type="gramEnd"/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акт, дата акта,</w:t>
            </w:r>
          </w:p>
          <w:p w:rsidR="005F2533" w:rsidRPr="00F96250" w:rsidRDefault="00993A79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w:anchor="P1157">
              <w:r w:rsidR="005F2533" w:rsidRPr="00F96250">
                <w:rPr>
                  <w:rFonts w:ascii="Arial" w:eastAsiaTheme="minorEastAsia" w:hAnsi="Arial" w:cs="Arial"/>
                  <w:color w:val="0000FF"/>
                  <w:sz w:val="24"/>
                  <w:szCs w:val="24"/>
                  <w:lang w:eastAsia="ru-RU"/>
                </w:rPr>
                <w:t>4</w:t>
              </w:r>
            </w:hyperlink>
          </w:p>
          <w:p w:rsidR="005F2533" w:rsidRPr="00F96250" w:rsidRDefault="005F2533" w:rsidP="00742D7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 акта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Номинальная стоимость одной ценной бумаги (руб.)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генерального</w:t>
            </w:r>
          </w:p>
          <w:p w:rsidR="005F2533" w:rsidRDefault="00993A79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60">
              <w:r w:rsidR="005F2533" w:rsidRPr="00F96250">
                <w:rPr>
                  <w:rFonts w:ascii="Arial" w:eastAsiaTheme="minorEastAsia" w:hAnsi="Arial" w:cs="Arial"/>
                  <w:color w:val="0000FF"/>
                  <w:sz w:val="24"/>
                  <w:szCs w:val="24"/>
                  <w:lang w:eastAsia="ru-RU"/>
                </w:rPr>
                <w:t>5</w:t>
              </w:r>
            </w:hyperlink>
          </w:p>
          <w:p w:rsidR="005F2533" w:rsidRPr="00F96250" w:rsidRDefault="00742D79" w:rsidP="007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агента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депозитария или регистратора</w:t>
            </w:r>
          </w:p>
        </w:tc>
      </w:tr>
      <w:tr w:rsidR="005F2533" w:rsidRPr="00F96250" w:rsidTr="00742D79">
        <w:tc>
          <w:tcPr>
            <w:tcW w:w="119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F2533" w:rsidRPr="00F96250" w:rsidTr="00742D79">
        <w:tc>
          <w:tcPr>
            <w:tcW w:w="119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27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2533" w:rsidRPr="00F96250" w:rsidTr="00742D79">
        <w:tc>
          <w:tcPr>
            <w:tcW w:w="119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8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625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X</w:t>
            </w:r>
          </w:p>
        </w:tc>
      </w:tr>
    </w:tbl>
    <w:p w:rsidR="005F2533" w:rsidRPr="00F96250" w:rsidRDefault="005F2533" w:rsidP="005F253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F2533" w:rsidRPr="00F96250" w:rsidRDefault="005F2533" w:rsidP="00C96C97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985"/>
        <w:gridCol w:w="1418"/>
        <w:gridCol w:w="1559"/>
        <w:gridCol w:w="1701"/>
        <w:gridCol w:w="1275"/>
        <w:gridCol w:w="1559"/>
        <w:gridCol w:w="1134"/>
        <w:gridCol w:w="992"/>
        <w:gridCol w:w="992"/>
        <w:gridCol w:w="1134"/>
      </w:tblGrid>
      <w:tr w:rsidR="005F2533" w:rsidRPr="00F96250" w:rsidTr="00C52795">
        <w:tc>
          <w:tcPr>
            <w:tcW w:w="1196" w:type="dxa"/>
          </w:tcPr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организатора</w:t>
            </w:r>
          </w:p>
          <w:p w:rsidR="005F2533" w:rsidRPr="00F96250" w:rsidRDefault="00993A79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63">
              <w:r w:rsidR="005F2533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6</w:t>
              </w:r>
            </w:hyperlink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1985" w:type="dxa"/>
          </w:tcPr>
          <w:p w:rsidR="005F2533" w:rsidRPr="00F96250" w:rsidRDefault="005F2533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Объявленный</w:t>
            </w:r>
            <w:proofErr w:type="gramEnd"/>
          </w:p>
          <w:p w:rsidR="005F2533" w:rsidRPr="00F96250" w:rsidRDefault="005F2533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</w:t>
            </w:r>
          </w:p>
          <w:p w:rsidR="005F2533" w:rsidRPr="00F96250" w:rsidRDefault="005F2533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выпуска</w:t>
            </w:r>
          </w:p>
          <w:p w:rsidR="005F2533" w:rsidRPr="00F96250" w:rsidRDefault="005F2533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(дополнительного</w:t>
            </w:r>
            <w:proofErr w:type="gramEnd"/>
          </w:p>
          <w:p w:rsidR="005F2533" w:rsidRPr="00F96250" w:rsidRDefault="005F2533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выпуска)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ценных</w:t>
            </w:r>
            <w:proofErr w:type="gramEnd"/>
          </w:p>
          <w:p w:rsidR="005F2533" w:rsidRPr="00F96250" w:rsidRDefault="005F2533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бумаг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5F2533" w:rsidRPr="00F96250" w:rsidRDefault="005F2533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номинальной</w:t>
            </w:r>
          </w:p>
          <w:p w:rsidR="005F2533" w:rsidRPr="00F96250" w:rsidRDefault="00993A79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66">
              <w:r w:rsidR="005F2533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7</w:t>
              </w:r>
            </w:hyperlink>
          </w:p>
          <w:p w:rsidR="005F2533" w:rsidRPr="00F96250" w:rsidRDefault="005F2533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стоимости (руб.)</w:t>
            </w:r>
          </w:p>
        </w:tc>
        <w:tc>
          <w:tcPr>
            <w:tcW w:w="1418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P995"/>
            <w:bookmarkEnd w:id="3"/>
            <w:r w:rsidRPr="00F96250">
              <w:rPr>
                <w:rFonts w:ascii="Arial" w:hAnsi="Arial" w:cs="Arial"/>
                <w:sz w:val="24"/>
                <w:szCs w:val="24"/>
              </w:rPr>
              <w:t>Дата размещения (доразмещения) ценных бумаг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размещения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ценных бумаг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(по номинальной</w:t>
            </w:r>
            <w:proofErr w:type="gramEnd"/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стоимости)</w:t>
            </w:r>
          </w:p>
          <w:p w:rsidR="005F2533" w:rsidRPr="00F96250" w:rsidRDefault="00993A79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69">
              <w:r w:rsidR="005F2533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8</w:t>
              </w:r>
            </w:hyperlink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701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1275" w:type="dxa"/>
          </w:tcPr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Процентная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ставка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купонного</w:t>
            </w:r>
          </w:p>
          <w:p w:rsidR="005F2533" w:rsidRPr="00F96250" w:rsidRDefault="00993A79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72">
              <w:r w:rsidR="005F2533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9</w:t>
              </w:r>
            </w:hyperlink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дохода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купонного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дохода,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подлежащая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выплате</w:t>
            </w:r>
          </w:p>
          <w:p w:rsidR="005F2533" w:rsidRPr="00F96250" w:rsidRDefault="00993A79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81">
              <w:r w:rsidR="005F2533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10</w:t>
              </w:r>
            </w:hyperlink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Фактическая дата выплаты купонного дохода</w:t>
            </w:r>
          </w:p>
        </w:tc>
        <w:tc>
          <w:tcPr>
            <w:tcW w:w="992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Выплаченная сумма купонного дохода (руб.)</w:t>
            </w:r>
          </w:p>
        </w:tc>
        <w:tc>
          <w:tcPr>
            <w:tcW w:w="992" w:type="dxa"/>
          </w:tcPr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дисконта,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определенная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при</w:t>
            </w:r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размещении</w:t>
            </w:r>
            <w:proofErr w:type="gramEnd"/>
          </w:p>
          <w:p w:rsidR="005F2533" w:rsidRPr="00F96250" w:rsidRDefault="00993A79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87">
              <w:r w:rsidR="005F2533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11</w:t>
              </w:r>
            </w:hyperlink>
          </w:p>
          <w:p w:rsidR="005F2533" w:rsidRPr="00F96250" w:rsidRDefault="005F2533" w:rsidP="005F253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дисконта при погашении (выкупе) ценных бумаг (руб.)</w:t>
            </w:r>
          </w:p>
        </w:tc>
      </w:tr>
      <w:tr w:rsidR="005F2533" w:rsidRPr="00F96250" w:rsidTr="00C52795">
        <w:tc>
          <w:tcPr>
            <w:tcW w:w="1196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5F2533" w:rsidRPr="00F96250" w:rsidTr="00C52795">
        <w:tc>
          <w:tcPr>
            <w:tcW w:w="1196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533" w:rsidRPr="00F96250" w:rsidTr="00C52795">
        <w:trPr>
          <w:trHeight w:val="327"/>
        </w:trPr>
        <w:tc>
          <w:tcPr>
            <w:tcW w:w="1196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533" w:rsidRPr="00F96250" w:rsidRDefault="005F2533" w:rsidP="005F25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533" w:rsidRPr="00F96250" w:rsidRDefault="005F2533" w:rsidP="005F25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0D0" w:rsidRPr="00C52795" w:rsidRDefault="00FD30D0" w:rsidP="00C96C97">
      <w:pPr>
        <w:pStyle w:val="ConsPlusNonforma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1381"/>
        <w:gridCol w:w="1403"/>
        <w:gridCol w:w="1701"/>
        <w:gridCol w:w="1418"/>
        <w:gridCol w:w="1418"/>
        <w:gridCol w:w="1700"/>
        <w:gridCol w:w="1559"/>
        <w:gridCol w:w="1984"/>
        <w:gridCol w:w="1134"/>
      </w:tblGrid>
      <w:tr w:rsidR="00FD30D0" w:rsidRPr="00F96250" w:rsidTr="00C52795">
        <w:tc>
          <w:tcPr>
            <w:tcW w:w="1247" w:type="dxa"/>
          </w:tcPr>
          <w:p w:rsidR="00FD30D0" w:rsidRPr="00F96250" w:rsidRDefault="00FD30D0" w:rsidP="00FD30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выкупа ценных бумаг</w:t>
            </w:r>
          </w:p>
        </w:tc>
        <w:tc>
          <w:tcPr>
            <w:tcW w:w="1381" w:type="dxa"/>
          </w:tcPr>
          <w:p w:rsidR="00FD30D0" w:rsidRPr="00F96250" w:rsidRDefault="00FD30D0" w:rsidP="00FD30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выкупа ценных бумаг по номинальной стоимости (руб.)</w:t>
            </w:r>
          </w:p>
        </w:tc>
        <w:tc>
          <w:tcPr>
            <w:tcW w:w="1403" w:type="dxa"/>
          </w:tcPr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P1064"/>
            <w:bookmarkEnd w:id="4"/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Установленная</w:t>
            </w:r>
            <w:proofErr w:type="gramEnd"/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погашения</w:t>
            </w:r>
          </w:p>
          <w:p w:rsidR="00FD30D0" w:rsidRPr="00F96250" w:rsidRDefault="00993A79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91">
              <w:r w:rsidR="00FD30D0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12</w:t>
              </w:r>
            </w:hyperlink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ценных бумаг</w:t>
            </w:r>
          </w:p>
        </w:tc>
        <w:tc>
          <w:tcPr>
            <w:tcW w:w="1701" w:type="dxa"/>
          </w:tcPr>
          <w:p w:rsidR="00FD30D0" w:rsidRPr="00F96250" w:rsidRDefault="00FD30D0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FD30D0" w:rsidRPr="00F96250" w:rsidRDefault="00FD30D0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номинальной</w:t>
            </w:r>
          </w:p>
          <w:p w:rsidR="00FD30D0" w:rsidRPr="00F96250" w:rsidRDefault="00FD30D0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стоимости</w:t>
            </w:r>
          </w:p>
          <w:p w:rsidR="00FD30D0" w:rsidRPr="00F96250" w:rsidRDefault="00FD30D0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ценных бумаг,</w:t>
            </w:r>
          </w:p>
          <w:p w:rsidR="00FD30D0" w:rsidRPr="00F96250" w:rsidRDefault="00FD30D0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подлежащая</w:t>
            </w:r>
          </w:p>
          <w:p w:rsidR="00FD30D0" w:rsidRPr="00F96250" w:rsidRDefault="00FD30D0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выплате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FD30D0" w:rsidRPr="00F96250" w:rsidRDefault="00FD30D0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установленные</w:t>
            </w:r>
            <w:proofErr w:type="gramEnd"/>
          </w:p>
          <w:p w:rsidR="00FD30D0" w:rsidRPr="00F96250" w:rsidRDefault="00993A79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195">
              <w:r w:rsidR="00FD30D0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13</w:t>
              </w:r>
            </w:hyperlink>
          </w:p>
          <w:p w:rsidR="00FD30D0" w:rsidRPr="00F96250" w:rsidRDefault="00FD30D0" w:rsidP="00C52795">
            <w:pPr>
              <w:pStyle w:val="ConsPlusNonformat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даты (руб.)</w:t>
            </w:r>
          </w:p>
        </w:tc>
        <w:tc>
          <w:tcPr>
            <w:tcW w:w="1418" w:type="dxa"/>
          </w:tcPr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P1078"/>
            <w:bookmarkEnd w:id="5"/>
            <w:r w:rsidRPr="00F96250">
              <w:rPr>
                <w:rFonts w:ascii="Arial" w:hAnsi="Arial" w:cs="Arial"/>
                <w:sz w:val="24"/>
                <w:szCs w:val="24"/>
              </w:rPr>
              <w:t>Фактическая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погашения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ценных</w:t>
            </w:r>
          </w:p>
          <w:p w:rsidR="00FD30D0" w:rsidRPr="00F96250" w:rsidRDefault="00993A79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201">
              <w:r w:rsidR="00FD30D0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14</w:t>
              </w:r>
            </w:hyperlink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бумаг</w:t>
            </w:r>
          </w:p>
        </w:tc>
        <w:tc>
          <w:tcPr>
            <w:tcW w:w="1418" w:type="dxa"/>
          </w:tcPr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Фактический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погашения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ценных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бумаг</w:t>
            </w:r>
          </w:p>
          <w:p w:rsidR="00FD30D0" w:rsidRPr="00F96250" w:rsidRDefault="00993A79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hyperlink w:anchor="P1204">
              <w:r w:rsidR="00FD30D0" w:rsidRPr="00F96250">
                <w:rPr>
                  <w:rFonts w:ascii="Arial" w:hAnsi="Arial" w:cs="Arial"/>
                  <w:color w:val="0000FF"/>
                  <w:sz w:val="24"/>
                  <w:szCs w:val="24"/>
                </w:rPr>
                <w:t>15</w:t>
              </w:r>
            </w:hyperlink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700" w:type="dxa"/>
          </w:tcPr>
          <w:p w:rsidR="00FD30D0" w:rsidRPr="00F96250" w:rsidRDefault="00FD30D0" w:rsidP="00FD30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559" w:type="dxa"/>
          </w:tcPr>
          <w:p w:rsidR="00FD30D0" w:rsidRPr="00F96250" w:rsidRDefault="00FD30D0" w:rsidP="00A93357">
            <w:pPr>
              <w:pStyle w:val="ConsPlusNormal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984" w:type="dxa"/>
          </w:tcPr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просроченной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задолженности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по исполнению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обязательств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по ценным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бумагам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16</w:t>
            </w:r>
          </w:p>
          <w:p w:rsidR="00FD30D0" w:rsidRPr="00F96250" w:rsidRDefault="00FD30D0" w:rsidP="00FD30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(руб)</w:t>
            </w:r>
          </w:p>
          <w:p w:rsidR="00FD30D0" w:rsidRPr="00F96250" w:rsidRDefault="00FD30D0" w:rsidP="00FD30D0">
            <w:pPr>
              <w:pStyle w:val="ConsPlusNonformat"/>
              <w:ind w:right="36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0D0" w:rsidRPr="00F96250" w:rsidRDefault="00FD30D0" w:rsidP="00FD30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Номинальная сумма долга по ценным бумагам (руб.)</w:t>
            </w:r>
          </w:p>
        </w:tc>
      </w:tr>
      <w:tr w:rsidR="00FD30D0" w:rsidRPr="00F96250" w:rsidTr="00C52795">
        <w:tc>
          <w:tcPr>
            <w:tcW w:w="124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81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03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700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FD30D0" w:rsidRPr="00F96250" w:rsidTr="00C52795">
        <w:trPr>
          <w:trHeight w:val="263"/>
        </w:trPr>
        <w:tc>
          <w:tcPr>
            <w:tcW w:w="1247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0D0" w:rsidRPr="00F96250" w:rsidTr="00C52795">
        <w:tc>
          <w:tcPr>
            <w:tcW w:w="124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81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0D0" w:rsidRPr="00C52795" w:rsidRDefault="00FD30D0" w:rsidP="00C52795">
      <w:pPr>
        <w:pStyle w:val="ConsPlusNonformat"/>
        <w:pBdr>
          <w:bottom w:val="single" w:sz="12" w:space="0" w:color="auto"/>
        </w:pBdr>
        <w:jc w:val="center"/>
        <w:rPr>
          <w:rFonts w:ascii="Arial" w:hAnsi="Arial" w:cs="Arial"/>
          <w:b/>
          <w:sz w:val="16"/>
          <w:szCs w:val="16"/>
        </w:rPr>
      </w:pPr>
    </w:p>
    <w:p w:rsidR="00FD30D0" w:rsidRPr="00F96250" w:rsidRDefault="00FD30D0" w:rsidP="00FD30D0">
      <w:pPr>
        <w:pStyle w:val="ConsPlusNonformat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lastRenderedPageBreak/>
        <w:t>1</w:t>
      </w:r>
    </w:p>
    <w:p w:rsidR="00A93357" w:rsidRPr="00A93357" w:rsidRDefault="00FD30D0" w:rsidP="00A93357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6" w:name="P1136"/>
      <w:bookmarkEnd w:id="6"/>
      <w:r w:rsidRPr="00A93357">
        <w:rPr>
          <w:rFonts w:ascii="Arial" w:hAnsi="Arial" w:cs="Arial"/>
          <w:sz w:val="24"/>
          <w:szCs w:val="24"/>
        </w:rPr>
        <w:t xml:space="preserve"> Указывается государственный регистрационный номер, присвоенный эмитентом</w:t>
      </w:r>
      <w:r w:rsidR="00A93357" w:rsidRPr="00A93357">
        <w:rPr>
          <w:rFonts w:ascii="Arial" w:hAnsi="Arial" w:cs="Arial"/>
          <w:sz w:val="24"/>
          <w:szCs w:val="24"/>
        </w:rPr>
        <w:t xml:space="preserve"> выпуску</w:t>
      </w:r>
      <w:r w:rsidR="00742D79" w:rsidRPr="00A93357">
        <w:rPr>
          <w:rFonts w:ascii="Arial" w:hAnsi="Arial" w:cs="Arial"/>
          <w:sz w:val="24"/>
          <w:szCs w:val="24"/>
        </w:rPr>
        <w:t xml:space="preserve"> </w:t>
      </w:r>
      <w:r w:rsidR="00A93357" w:rsidRPr="00A93357">
        <w:rPr>
          <w:rFonts w:ascii="Arial" w:hAnsi="Arial" w:cs="Arial"/>
          <w:sz w:val="24"/>
          <w:szCs w:val="24"/>
        </w:rPr>
        <w:t>муниципальных ценных бумаг</w:t>
      </w:r>
      <w:r w:rsidR="00742D79" w:rsidRPr="00A93357">
        <w:rPr>
          <w:rFonts w:ascii="Arial" w:hAnsi="Arial" w:cs="Arial"/>
          <w:sz w:val="24"/>
          <w:szCs w:val="24"/>
        </w:rPr>
        <w:t xml:space="preserve"> </w:t>
      </w:r>
      <w:r w:rsidR="00A93357" w:rsidRPr="00A93357">
        <w:rPr>
          <w:rFonts w:ascii="Arial" w:hAnsi="Arial" w:cs="Arial"/>
          <w:sz w:val="24"/>
          <w:szCs w:val="24"/>
        </w:rPr>
        <w:t>(далее - ценные бумаги) в соответствии с</w:t>
      </w:r>
      <w:r w:rsidR="00742D79" w:rsidRPr="00A93357">
        <w:rPr>
          <w:rFonts w:ascii="Arial" w:hAnsi="Arial" w:cs="Arial"/>
          <w:sz w:val="24"/>
          <w:szCs w:val="24"/>
        </w:rPr>
        <w:t xml:space="preserve"> </w:t>
      </w:r>
      <w:hyperlink r:id="rId11">
        <w:r w:rsidR="00A93357" w:rsidRPr="00A93357">
          <w:rPr>
            <w:rStyle w:val="a3"/>
            <w:rFonts w:ascii="Arial" w:hAnsi="Arial" w:cs="Arial"/>
            <w:sz w:val="24"/>
            <w:szCs w:val="24"/>
          </w:rPr>
          <w:t>Порядком</w:t>
        </w:r>
      </w:hyperlink>
      <w:r w:rsidR="00A93357" w:rsidRPr="00A93357">
        <w:rPr>
          <w:rFonts w:ascii="Arial" w:hAnsi="Arial" w:cs="Arial"/>
          <w:sz w:val="24"/>
          <w:szCs w:val="24"/>
        </w:rPr>
        <w:t xml:space="preserve"> формирования государственного регистрационного номера, присваиваемого  выпускам ценных бумаг, утвержденным приказом Минфина России от 21 января 1999 г. N 2н (зарегистрирован Министерством юстиции Российской Федерации 11 февраля 1999 г., регистрационный N 1705; </w:t>
      </w:r>
      <w:proofErr w:type="gramStart"/>
      <w:r w:rsidR="00A93357" w:rsidRPr="00A93357">
        <w:rPr>
          <w:rFonts w:ascii="Arial" w:hAnsi="Arial" w:cs="Arial"/>
          <w:sz w:val="24"/>
          <w:szCs w:val="24"/>
        </w:rPr>
        <w:t xml:space="preserve">Бюллетень нормативных актов федеральных  органов  исполнительной  власти, 1999, N 9), в редакции </w:t>
      </w:r>
      <w:hyperlink r:id="rId12">
        <w:r w:rsidR="00A93357" w:rsidRPr="00A93357">
          <w:rPr>
            <w:rStyle w:val="a3"/>
            <w:rFonts w:ascii="Arial" w:hAnsi="Arial" w:cs="Arial"/>
            <w:sz w:val="24"/>
            <w:szCs w:val="24"/>
          </w:rPr>
          <w:t>приказа</w:t>
        </w:r>
      </w:hyperlink>
      <w:r w:rsidR="00A93357" w:rsidRPr="00A93357">
        <w:rPr>
          <w:rFonts w:ascii="Arial" w:hAnsi="Arial" w:cs="Arial"/>
          <w:sz w:val="24"/>
          <w:szCs w:val="24"/>
        </w:rPr>
        <w:t xml:space="preserve"> Министерства финансов Российской Федерации от 27 июля 2004 г. N 62н "О внесении изменений в Порядок формирования  государственного </w:t>
      </w:r>
      <w:r w:rsidR="00742D79" w:rsidRPr="00A93357">
        <w:rPr>
          <w:rFonts w:ascii="Arial" w:hAnsi="Arial" w:cs="Arial"/>
          <w:sz w:val="24"/>
          <w:szCs w:val="24"/>
        </w:rPr>
        <w:t xml:space="preserve"> </w:t>
      </w:r>
      <w:r w:rsidR="00A93357" w:rsidRPr="00A93357">
        <w:rPr>
          <w:rFonts w:ascii="Arial" w:hAnsi="Arial" w:cs="Arial"/>
          <w:sz w:val="24"/>
          <w:szCs w:val="24"/>
        </w:rPr>
        <w:t>регистрационного   номера,  присваиваемого  выпускам  муниципальных  ценных</w:t>
      </w:r>
      <w:r w:rsidR="00742D79" w:rsidRPr="00A93357">
        <w:rPr>
          <w:rFonts w:ascii="Arial" w:hAnsi="Arial" w:cs="Arial"/>
          <w:sz w:val="24"/>
          <w:szCs w:val="24"/>
        </w:rPr>
        <w:t xml:space="preserve"> </w:t>
      </w:r>
      <w:r w:rsidR="00A93357" w:rsidRPr="00A93357">
        <w:rPr>
          <w:rFonts w:ascii="Arial" w:hAnsi="Arial" w:cs="Arial"/>
          <w:sz w:val="24"/>
          <w:szCs w:val="24"/>
        </w:rPr>
        <w:t>бумаг" (зарегистрирован  в Министерстве  юстиции Российской Федерации 12 августа  2004  г., регистрационный  N 5973;</w:t>
      </w:r>
      <w:proofErr w:type="gramEnd"/>
      <w:r w:rsidR="00A93357" w:rsidRPr="00A933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3357" w:rsidRPr="00A93357">
        <w:rPr>
          <w:rFonts w:ascii="Arial" w:hAnsi="Arial" w:cs="Arial"/>
          <w:sz w:val="24"/>
          <w:szCs w:val="24"/>
        </w:rPr>
        <w:t>Бюллетень  нормативных актов федеральных органов исполнительной власти, 2004, N 34).</w:t>
      </w:r>
      <w:proofErr w:type="gramEnd"/>
    </w:p>
    <w:p w:rsidR="00A93357" w:rsidRDefault="00A93357" w:rsidP="00A93357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2</w:t>
      </w:r>
      <w:bookmarkStart w:id="7" w:name="P1150"/>
      <w:bookmarkEnd w:id="7"/>
    </w:p>
    <w:p w:rsidR="00A93357" w:rsidRPr="00A93357" w:rsidRDefault="00A93357" w:rsidP="00A9335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93357">
        <w:rPr>
          <w:rFonts w:ascii="Arial" w:hAnsi="Arial" w:cs="Arial"/>
          <w:sz w:val="24"/>
          <w:szCs w:val="24"/>
        </w:rPr>
        <w:t>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3</w:t>
      </w:r>
    </w:p>
    <w:p w:rsidR="00A93357" w:rsidRPr="00A93357" w:rsidRDefault="00FD30D0" w:rsidP="00A93357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8" w:name="P1154"/>
      <w:bookmarkEnd w:id="8"/>
      <w:r w:rsidRPr="00A93357">
        <w:rPr>
          <w:rFonts w:ascii="Arial" w:hAnsi="Arial" w:cs="Arial"/>
          <w:sz w:val="24"/>
          <w:szCs w:val="24"/>
        </w:rPr>
        <w:t>Указывается   регистрационный  номер Условий  эмиссии и обращения</w:t>
      </w:r>
      <w:r w:rsidR="00A93357" w:rsidRPr="00A93357">
        <w:rPr>
          <w:rFonts w:ascii="Arial" w:hAnsi="Arial" w:cs="Arial"/>
          <w:sz w:val="24"/>
          <w:szCs w:val="24"/>
        </w:rPr>
        <w:t xml:space="preserve"> муниципальных ценных бумаг.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4</w:t>
      </w:r>
    </w:p>
    <w:p w:rsidR="00A93357" w:rsidRPr="00A93357" w:rsidRDefault="00FD30D0" w:rsidP="00A93357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9" w:name="P1157"/>
      <w:bookmarkEnd w:id="9"/>
      <w:r w:rsidRPr="00A93357">
        <w:rPr>
          <w:rFonts w:ascii="Arial" w:hAnsi="Arial" w:cs="Arial"/>
          <w:sz w:val="24"/>
          <w:szCs w:val="24"/>
        </w:rPr>
        <w:t>В случае осуществления одного или</w:t>
      </w:r>
      <w:r w:rsidR="00A93357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нескольких дополнительных выпусков</w:t>
      </w:r>
      <w:r w:rsidR="00A93357" w:rsidRPr="00A93357">
        <w:rPr>
          <w:rFonts w:ascii="Arial" w:hAnsi="Arial" w:cs="Arial"/>
          <w:sz w:val="24"/>
          <w:szCs w:val="24"/>
        </w:rPr>
        <w:t xml:space="preserve"> ценных бумаг информация указывается по каждому из них.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5</w:t>
      </w:r>
    </w:p>
    <w:p w:rsidR="00A93357" w:rsidRPr="00A93357" w:rsidRDefault="00FD30D0" w:rsidP="00A93357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0" w:name="P1160"/>
      <w:bookmarkEnd w:id="10"/>
      <w:r w:rsidRPr="00F96250">
        <w:rPr>
          <w:rFonts w:ascii="Arial" w:hAnsi="Arial" w:cs="Arial"/>
          <w:b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Указывается генеральный аген</w:t>
      </w:r>
      <w:proofErr w:type="gramStart"/>
      <w:r w:rsidRPr="00A93357">
        <w:rPr>
          <w:rFonts w:ascii="Arial" w:hAnsi="Arial" w:cs="Arial"/>
          <w:sz w:val="24"/>
          <w:szCs w:val="24"/>
        </w:rPr>
        <w:t>т(</w:t>
      </w:r>
      <w:proofErr w:type="gramEnd"/>
      <w:r w:rsidRPr="00A93357">
        <w:rPr>
          <w:rFonts w:ascii="Arial" w:hAnsi="Arial" w:cs="Arial"/>
          <w:sz w:val="24"/>
          <w:szCs w:val="24"/>
        </w:rPr>
        <w:t>ы),  оказывающий(ие) услуги по размещению</w:t>
      </w:r>
      <w:r w:rsidR="00A93357" w:rsidRPr="00A93357">
        <w:rPr>
          <w:rFonts w:ascii="Arial" w:hAnsi="Arial" w:cs="Arial"/>
          <w:sz w:val="24"/>
          <w:szCs w:val="24"/>
        </w:rPr>
        <w:t xml:space="preserve"> ценных бумаг.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6</w:t>
      </w:r>
    </w:p>
    <w:p w:rsidR="00A93357" w:rsidRPr="00A93357" w:rsidRDefault="00FD30D0" w:rsidP="00A93357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1" w:name="P1163"/>
      <w:bookmarkEnd w:id="11"/>
      <w:r w:rsidRPr="00F96250">
        <w:rPr>
          <w:rFonts w:ascii="Arial" w:hAnsi="Arial" w:cs="Arial"/>
          <w:b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Указывается  организатор   торговли,   оказывающий  услуги  по  проведению</w:t>
      </w:r>
      <w:r w:rsidR="00A93357" w:rsidRPr="00A93357">
        <w:rPr>
          <w:rFonts w:ascii="Arial" w:hAnsi="Arial" w:cs="Arial"/>
          <w:sz w:val="24"/>
          <w:szCs w:val="24"/>
        </w:rPr>
        <w:t xml:space="preserve"> организованных торгов на финансовом рынке на основании лицензии биржи.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7</w:t>
      </w:r>
    </w:p>
    <w:p w:rsidR="00A93357" w:rsidRPr="00A93357" w:rsidRDefault="00FD30D0" w:rsidP="00A93357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2" w:name="P1166"/>
      <w:bookmarkEnd w:id="12"/>
      <w:r w:rsidRPr="00A93357">
        <w:rPr>
          <w:rFonts w:ascii="Arial" w:hAnsi="Arial" w:cs="Arial"/>
          <w:sz w:val="24"/>
          <w:szCs w:val="24"/>
        </w:rPr>
        <w:t xml:space="preserve"> Указывается объявленный  эмитентом  в  решении  о  выпуске (дополнительном</w:t>
      </w:r>
      <w:r w:rsidR="00A93357" w:rsidRPr="00A93357">
        <w:rPr>
          <w:rFonts w:ascii="Arial" w:hAnsi="Arial" w:cs="Arial"/>
          <w:sz w:val="24"/>
          <w:szCs w:val="24"/>
        </w:rPr>
        <w:t xml:space="preserve"> выпуске) ценных бумаг объем выпуска ценных бумаг по номинальной стоимости.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8</w:t>
      </w:r>
    </w:p>
    <w:p w:rsidR="00A93357" w:rsidRPr="00A93357" w:rsidRDefault="00FD30D0" w:rsidP="00A93357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3" w:name="P1169"/>
      <w:bookmarkEnd w:id="13"/>
      <w:r w:rsidRPr="00A93357">
        <w:rPr>
          <w:rFonts w:ascii="Arial" w:hAnsi="Arial" w:cs="Arial"/>
          <w:sz w:val="24"/>
          <w:szCs w:val="24"/>
        </w:rPr>
        <w:t xml:space="preserve"> Указывается объем размещения (доразмещения) ценных бумаг в дату, указанную</w:t>
      </w:r>
      <w:r w:rsidR="00A93357" w:rsidRPr="00A93357">
        <w:rPr>
          <w:rFonts w:ascii="Arial" w:hAnsi="Arial" w:cs="Arial"/>
          <w:sz w:val="24"/>
          <w:szCs w:val="24"/>
        </w:rPr>
        <w:t xml:space="preserve"> в </w:t>
      </w:r>
      <w:hyperlink w:anchor="P995">
        <w:r w:rsidR="00A93357" w:rsidRPr="00A93357">
          <w:rPr>
            <w:rStyle w:val="a3"/>
            <w:rFonts w:ascii="Arial" w:hAnsi="Arial" w:cs="Arial"/>
            <w:sz w:val="24"/>
            <w:szCs w:val="24"/>
          </w:rPr>
          <w:t>графе 14</w:t>
        </w:r>
      </w:hyperlink>
      <w:r w:rsidR="00A93357" w:rsidRPr="00A93357">
        <w:rPr>
          <w:rFonts w:ascii="Arial" w:hAnsi="Arial" w:cs="Arial"/>
          <w:sz w:val="24"/>
          <w:szCs w:val="24"/>
        </w:rPr>
        <w:t xml:space="preserve"> формы, без нарастающего итога.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9</w:t>
      </w:r>
    </w:p>
    <w:p w:rsidR="00FD30D0" w:rsidRPr="00A93357" w:rsidRDefault="00FD30D0" w:rsidP="00FD30D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4" w:name="P1172"/>
      <w:bookmarkEnd w:id="14"/>
      <w:r w:rsidRPr="00F9625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93357">
        <w:rPr>
          <w:rFonts w:ascii="Arial" w:hAnsi="Arial" w:cs="Arial"/>
          <w:sz w:val="24"/>
          <w:szCs w:val="24"/>
        </w:rPr>
        <w:t>Указываются согласно решению  о выпуске ценных бумаг процентные ставки (в</w:t>
      </w:r>
      <w:r w:rsidR="00A93357" w:rsidRPr="00A93357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процентах  годовых) купонного дохода отдельно по каждому купонному периоду:</w:t>
      </w:r>
      <w:r w:rsidR="00A93357" w:rsidRPr="00A93357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для  облигаций  с  постоянным  купонным  доходом  -  объявленная  эмитентом</w:t>
      </w:r>
      <w:r w:rsidR="00A93357" w:rsidRPr="00A93357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процентная  ставка  купонного  дохода, являющаяся постоянной для отдельного</w:t>
      </w:r>
      <w:r w:rsidR="00A93357" w:rsidRPr="00A93357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выпуска  облигаций,  для  облигаций  с  фиксированным  купонным  доходом  -</w:t>
      </w:r>
      <w:r w:rsidR="00A93357" w:rsidRPr="00A93357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объявленная эмитентом процентная ставка купонного дохода, фиксированная для</w:t>
      </w:r>
      <w:r w:rsidR="00A93357" w:rsidRPr="00A93357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каждого  купонного  периода,  для облигаций с переменным купонным доходом</w:t>
      </w:r>
      <w:proofErr w:type="gramEnd"/>
      <w:r w:rsidRPr="00A93357">
        <w:rPr>
          <w:rFonts w:ascii="Arial" w:hAnsi="Arial" w:cs="Arial"/>
          <w:sz w:val="24"/>
          <w:szCs w:val="24"/>
        </w:rPr>
        <w:t xml:space="preserve"> -</w:t>
      </w:r>
      <w:r w:rsidR="00A93357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процентная ставка купонного дохода за первый купонный период.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10</w:t>
      </w:r>
    </w:p>
    <w:p w:rsidR="00FD30D0" w:rsidRPr="00A93357" w:rsidRDefault="00FD30D0" w:rsidP="00FD30D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5" w:name="P1181"/>
      <w:bookmarkEnd w:id="15"/>
      <w:r w:rsidRPr="00A93357">
        <w:rPr>
          <w:rFonts w:ascii="Arial" w:hAnsi="Arial" w:cs="Arial"/>
          <w:sz w:val="24"/>
          <w:szCs w:val="24"/>
        </w:rPr>
        <w:t xml:space="preserve">  Указываются  суммы  купонного   дохода   согласно   решению о выпуске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 xml:space="preserve">(дополнительном  выпуске)  и/или  глобальному  </w:t>
      </w:r>
      <w:r w:rsidRPr="00A93357">
        <w:rPr>
          <w:rFonts w:ascii="Arial" w:hAnsi="Arial" w:cs="Arial"/>
          <w:sz w:val="24"/>
          <w:szCs w:val="24"/>
        </w:rPr>
        <w:lastRenderedPageBreak/>
        <w:t>сертификату  ценных бумаг за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каждый  купонный  период  в  расчете  на  весь объем выпуска, находящийся в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обращении  (в  рублях с копейками), подлежащие выплате в установленные даты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выплаты купонного дохода.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11</w:t>
      </w:r>
    </w:p>
    <w:p w:rsidR="00FD30D0" w:rsidRPr="00A93357" w:rsidRDefault="00FD30D0" w:rsidP="00FD30D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6" w:name="P1187"/>
      <w:bookmarkEnd w:id="16"/>
      <w:r w:rsidRPr="00A93357">
        <w:rPr>
          <w:rFonts w:ascii="Arial" w:hAnsi="Arial" w:cs="Arial"/>
          <w:sz w:val="24"/>
          <w:szCs w:val="24"/>
        </w:rPr>
        <w:t xml:space="preserve">  Указывается  дисконт (при его  наличии),  определяемый  как разница между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объемом  размещенного  выпуска  (дополнительного  выпуска)  ценных бумаг по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номинальной стоимости и выручки, полученной от продажи ценных бумаг.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12</w:t>
      </w:r>
    </w:p>
    <w:p w:rsidR="00FD30D0" w:rsidRPr="00A93357" w:rsidRDefault="00FD30D0" w:rsidP="00FD30D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7" w:name="P1191"/>
      <w:bookmarkEnd w:id="17"/>
      <w:r w:rsidRPr="00F96250">
        <w:rPr>
          <w:rFonts w:ascii="Arial" w:hAnsi="Arial" w:cs="Arial"/>
          <w:b/>
          <w:sz w:val="24"/>
          <w:szCs w:val="24"/>
        </w:rPr>
        <w:t xml:space="preserve">  </w:t>
      </w:r>
      <w:r w:rsidRPr="00A93357">
        <w:rPr>
          <w:rFonts w:ascii="Arial" w:hAnsi="Arial" w:cs="Arial"/>
          <w:sz w:val="24"/>
          <w:szCs w:val="24"/>
        </w:rPr>
        <w:t>Указывается дата погашения  выпуска  ценных  бумаг  или  даты  частичного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погашения   номинальной   стоимости  ценных  бумаг  с  амортизацией  долга,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A93357">
        <w:rPr>
          <w:rFonts w:ascii="Arial" w:hAnsi="Arial" w:cs="Arial"/>
          <w:sz w:val="24"/>
          <w:szCs w:val="24"/>
        </w:rPr>
        <w:t>установленна</w:t>
      </w:r>
      <w:proofErr w:type="gramStart"/>
      <w:r w:rsidRPr="00A93357">
        <w:rPr>
          <w:rFonts w:ascii="Arial" w:hAnsi="Arial" w:cs="Arial"/>
          <w:sz w:val="24"/>
          <w:szCs w:val="24"/>
        </w:rPr>
        <w:t>я(</w:t>
      </w:r>
      <w:proofErr w:type="gramEnd"/>
      <w:r w:rsidRPr="00A93357">
        <w:rPr>
          <w:rFonts w:ascii="Arial" w:hAnsi="Arial" w:cs="Arial"/>
          <w:sz w:val="24"/>
          <w:szCs w:val="24"/>
        </w:rPr>
        <w:t>ые) решением о выпуске (дополнительном выпуске) ценных бумаг.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13</w:t>
      </w:r>
    </w:p>
    <w:p w:rsidR="00FD30D0" w:rsidRPr="00C52795" w:rsidRDefault="00FD30D0" w:rsidP="00FD30D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8" w:name="P1195"/>
      <w:bookmarkEnd w:id="18"/>
      <w:r w:rsidRPr="00F96250">
        <w:rPr>
          <w:rFonts w:ascii="Arial" w:hAnsi="Arial" w:cs="Arial"/>
          <w:b/>
          <w:sz w:val="24"/>
          <w:szCs w:val="24"/>
        </w:rPr>
        <w:t xml:space="preserve">  </w:t>
      </w:r>
      <w:r w:rsidRPr="00C52795">
        <w:rPr>
          <w:rFonts w:ascii="Arial" w:hAnsi="Arial" w:cs="Arial"/>
          <w:sz w:val="24"/>
          <w:szCs w:val="24"/>
        </w:rPr>
        <w:t>Указываются  сумма  номинальной  стоимости   ценных   бумаг   или   суммы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номинальной  стоимости  облигаций  с  амортизацией  долга (при их наличии),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выплачиваема</w:t>
      </w:r>
      <w:proofErr w:type="gramStart"/>
      <w:r w:rsidRPr="00C52795">
        <w:rPr>
          <w:rFonts w:ascii="Arial" w:hAnsi="Arial" w:cs="Arial"/>
          <w:sz w:val="24"/>
          <w:szCs w:val="24"/>
        </w:rPr>
        <w:t>я(</w:t>
      </w:r>
      <w:proofErr w:type="gramEnd"/>
      <w:r w:rsidRPr="00C52795">
        <w:rPr>
          <w:rFonts w:ascii="Arial" w:hAnsi="Arial" w:cs="Arial"/>
          <w:sz w:val="24"/>
          <w:szCs w:val="24"/>
        </w:rPr>
        <w:t>ые)  в  установленную(ые)  решением о выпуске (дополнительном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выпуске)  ценных  бумаг  дату  или  даты  частичного  погашения номинальной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 xml:space="preserve">стоимости облигаций, указанную(ые) в </w:t>
      </w:r>
      <w:hyperlink w:anchor="P1064">
        <w:r w:rsidRPr="00C52795">
          <w:rPr>
            <w:rStyle w:val="a3"/>
            <w:rFonts w:ascii="Arial" w:hAnsi="Arial" w:cs="Arial"/>
            <w:sz w:val="24"/>
            <w:szCs w:val="24"/>
          </w:rPr>
          <w:t>графе 25</w:t>
        </w:r>
      </w:hyperlink>
      <w:r w:rsidRPr="00C52795">
        <w:rPr>
          <w:rFonts w:ascii="Arial" w:hAnsi="Arial" w:cs="Arial"/>
          <w:sz w:val="24"/>
          <w:szCs w:val="24"/>
        </w:rPr>
        <w:t>, без нарастающего итога.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14</w:t>
      </w:r>
    </w:p>
    <w:p w:rsidR="00FD30D0" w:rsidRPr="00C52795" w:rsidRDefault="00FD30D0" w:rsidP="00FD30D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9" w:name="P1201"/>
      <w:bookmarkEnd w:id="19"/>
      <w:r w:rsidRPr="00C52795">
        <w:rPr>
          <w:rFonts w:ascii="Arial" w:hAnsi="Arial" w:cs="Arial"/>
          <w:sz w:val="24"/>
          <w:szCs w:val="24"/>
        </w:rPr>
        <w:t xml:space="preserve">  Указывается фактическая дата  погашения ценных бумаг или фактическая дата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частичного погашения ценных бумаг с амортизацией долга.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15</w:t>
      </w:r>
    </w:p>
    <w:p w:rsidR="00FD30D0" w:rsidRPr="00C52795" w:rsidRDefault="00FD30D0" w:rsidP="00FD30D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0" w:name="P1204"/>
      <w:bookmarkEnd w:id="20"/>
      <w:r w:rsidRPr="00F96250">
        <w:rPr>
          <w:rFonts w:ascii="Arial" w:hAnsi="Arial" w:cs="Arial"/>
          <w:b/>
          <w:sz w:val="24"/>
          <w:szCs w:val="24"/>
        </w:rPr>
        <w:t xml:space="preserve">  </w:t>
      </w:r>
      <w:r w:rsidRPr="00C52795">
        <w:rPr>
          <w:rFonts w:ascii="Arial" w:hAnsi="Arial" w:cs="Arial"/>
          <w:sz w:val="24"/>
          <w:szCs w:val="24"/>
        </w:rPr>
        <w:t>Указывается фактический объем погашения ценных бумаг или объем частичного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 xml:space="preserve">погашения  ценных  бумаг с амортизацией долга, в даты, указанные в </w:t>
      </w:r>
      <w:hyperlink w:anchor="P1078">
        <w:r w:rsidRPr="00C52795">
          <w:rPr>
            <w:rStyle w:val="a3"/>
            <w:rFonts w:ascii="Arial" w:hAnsi="Arial" w:cs="Arial"/>
            <w:sz w:val="24"/>
            <w:szCs w:val="24"/>
          </w:rPr>
          <w:t>графе 27</w:t>
        </w:r>
      </w:hyperlink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формы, без нарастающего итога.</w:t>
      </w:r>
    </w:p>
    <w:p w:rsidR="00FD30D0" w:rsidRPr="00F96250" w:rsidRDefault="00FD30D0" w:rsidP="00FD30D0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>16</w:t>
      </w:r>
    </w:p>
    <w:p w:rsidR="00FD30D0" w:rsidRPr="00C52795" w:rsidRDefault="00FD30D0" w:rsidP="00FD30D0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1" w:name="P1208"/>
      <w:bookmarkEnd w:id="21"/>
      <w:r w:rsidRPr="00F96250">
        <w:rPr>
          <w:rFonts w:ascii="Arial" w:hAnsi="Arial" w:cs="Arial"/>
          <w:b/>
          <w:sz w:val="24"/>
          <w:szCs w:val="24"/>
        </w:rPr>
        <w:t xml:space="preserve">  </w:t>
      </w:r>
      <w:r w:rsidRPr="00C52795">
        <w:rPr>
          <w:rFonts w:ascii="Arial" w:hAnsi="Arial" w:cs="Arial"/>
          <w:sz w:val="24"/>
          <w:szCs w:val="24"/>
        </w:rPr>
        <w:t>Указывается общий  объем  просроченной  задолженности  (в  том  числе  по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дополнительным  выпускам)  по  исполнению  обязательств  по ценным бумагам,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включая  сумму  просрочки  исполнения  обязательства по выплате номинальной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суммы  долга  и  (или) установленных процентов по облигациям, а также сумму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C52795">
        <w:rPr>
          <w:rFonts w:ascii="Arial" w:hAnsi="Arial" w:cs="Arial"/>
          <w:sz w:val="24"/>
          <w:szCs w:val="24"/>
        </w:rPr>
        <w:t>пеней и штрафов, начисленную на отчетную дату.</w:t>
      </w:r>
    </w:p>
    <w:p w:rsidR="00FD30D0" w:rsidRPr="00F96250" w:rsidRDefault="00FD30D0" w:rsidP="00FD30D0">
      <w:pPr>
        <w:pStyle w:val="ConsPlusNonformat"/>
        <w:jc w:val="center"/>
        <w:rPr>
          <w:rFonts w:ascii="Arial" w:hAnsi="Arial" w:cs="Arial"/>
          <w:b/>
          <w:sz w:val="24"/>
          <w:szCs w:val="24"/>
        </w:rPr>
        <w:sectPr w:rsidR="00FD30D0" w:rsidRPr="00F96250" w:rsidSect="00C52795">
          <w:pgSz w:w="16838" w:h="11906" w:orient="landscape"/>
          <w:pgMar w:top="993" w:right="820" w:bottom="426" w:left="1134" w:header="709" w:footer="709" w:gutter="0"/>
          <w:cols w:space="708"/>
          <w:docGrid w:linePitch="360"/>
        </w:sectPr>
      </w:pPr>
    </w:p>
    <w:p w:rsidR="00FD30D0" w:rsidRPr="00F96250" w:rsidRDefault="00FD30D0" w:rsidP="00FD30D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lastRenderedPageBreak/>
        <w:t>Приложение 3.2</w:t>
      </w:r>
    </w:p>
    <w:p w:rsidR="00FD30D0" w:rsidRPr="00F96250" w:rsidRDefault="00FD30D0" w:rsidP="00FD30D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D30D0" w:rsidRPr="00F96250" w:rsidRDefault="00FD30D0" w:rsidP="00FD30D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Утверждена</w:t>
      </w:r>
    </w:p>
    <w:p w:rsidR="00FD30D0" w:rsidRPr="00F96250" w:rsidRDefault="00FD30D0" w:rsidP="00FD30D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постановлением</w:t>
      </w:r>
    </w:p>
    <w:p w:rsidR="00C52795" w:rsidRDefault="00FD30D0" w:rsidP="00FD30D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 xml:space="preserve">администрации </w:t>
      </w:r>
      <w:r w:rsidR="00C52795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D30D0" w:rsidRPr="00F96250" w:rsidRDefault="00FD30D0" w:rsidP="00FD30D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Ленинского</w:t>
      </w:r>
      <w:r w:rsidR="00C52795">
        <w:rPr>
          <w:rFonts w:ascii="Arial" w:hAnsi="Arial" w:cs="Arial"/>
          <w:sz w:val="24"/>
          <w:szCs w:val="24"/>
        </w:rPr>
        <w:t xml:space="preserve"> </w:t>
      </w:r>
      <w:r w:rsidRPr="00F96250">
        <w:rPr>
          <w:rFonts w:ascii="Arial" w:hAnsi="Arial" w:cs="Arial"/>
          <w:sz w:val="24"/>
          <w:szCs w:val="24"/>
        </w:rPr>
        <w:t>муниципального района</w:t>
      </w:r>
    </w:p>
    <w:p w:rsidR="00FD30D0" w:rsidRPr="00F96250" w:rsidRDefault="00FD30D0" w:rsidP="00FD30D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F96250">
        <w:rPr>
          <w:rFonts w:ascii="Arial" w:hAnsi="Arial" w:cs="Arial"/>
          <w:sz w:val="24"/>
          <w:szCs w:val="24"/>
        </w:rPr>
        <w:t>Волгоградской области</w:t>
      </w:r>
    </w:p>
    <w:p w:rsidR="00FD30D0" w:rsidRPr="00F96250" w:rsidRDefault="00FD30D0" w:rsidP="00FD30D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D30D0" w:rsidRPr="00F96250" w:rsidRDefault="00FD30D0" w:rsidP="00FD30D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D30D0" w:rsidRPr="00F96250" w:rsidRDefault="00FD30D0" w:rsidP="00FD30D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96250">
        <w:rPr>
          <w:rFonts w:ascii="Arial" w:hAnsi="Arial" w:cs="Arial"/>
          <w:b/>
          <w:sz w:val="24"/>
          <w:szCs w:val="24"/>
        </w:rPr>
        <w:t xml:space="preserve">Информация о муниципальных гарантиях </w:t>
      </w:r>
      <w:r w:rsidR="00C52795"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  <w:r w:rsidRPr="00F96250">
        <w:rPr>
          <w:rFonts w:ascii="Arial" w:hAnsi="Arial" w:cs="Arial"/>
          <w:b/>
          <w:sz w:val="24"/>
          <w:szCs w:val="24"/>
        </w:rPr>
        <w:t>Ленинского муниципального района Волгоградской области</w:t>
      </w:r>
    </w:p>
    <w:p w:rsidR="00FD30D0" w:rsidRPr="00F96250" w:rsidRDefault="00FD30D0" w:rsidP="00FD30D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567"/>
        <w:gridCol w:w="567"/>
        <w:gridCol w:w="709"/>
        <w:gridCol w:w="567"/>
        <w:gridCol w:w="567"/>
        <w:gridCol w:w="850"/>
        <w:gridCol w:w="851"/>
        <w:gridCol w:w="708"/>
        <w:gridCol w:w="567"/>
        <w:gridCol w:w="709"/>
        <w:gridCol w:w="709"/>
        <w:gridCol w:w="709"/>
        <w:gridCol w:w="425"/>
        <w:gridCol w:w="567"/>
        <w:gridCol w:w="567"/>
        <w:gridCol w:w="709"/>
        <w:gridCol w:w="567"/>
        <w:gridCol w:w="708"/>
        <w:gridCol w:w="567"/>
        <w:gridCol w:w="709"/>
        <w:gridCol w:w="851"/>
        <w:gridCol w:w="992"/>
        <w:gridCol w:w="425"/>
      </w:tblGrid>
      <w:tr w:rsidR="00FD30D0" w:rsidRPr="00F96250" w:rsidTr="00257801">
        <w:tc>
          <w:tcPr>
            <w:tcW w:w="346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F9625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625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67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регистрации</w:t>
            </w:r>
          </w:p>
        </w:tc>
        <w:tc>
          <w:tcPr>
            <w:tcW w:w="567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Гаранта</w:t>
            </w:r>
          </w:p>
        </w:tc>
        <w:tc>
          <w:tcPr>
            <w:tcW w:w="709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Бенефициара</w:t>
            </w:r>
          </w:p>
        </w:tc>
        <w:tc>
          <w:tcPr>
            <w:tcW w:w="567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567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Гарантии</w:t>
            </w:r>
          </w:p>
        </w:tc>
        <w:tc>
          <w:tcPr>
            <w:tcW w:w="850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851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 или момент вступления гарантии в силу</w:t>
            </w:r>
          </w:p>
        </w:tc>
        <w:tc>
          <w:tcPr>
            <w:tcW w:w="708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Предельная сумма гарантии</w:t>
            </w:r>
          </w:p>
        </w:tc>
        <w:tc>
          <w:tcPr>
            <w:tcW w:w="567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Валюта обязательства</w:t>
            </w:r>
          </w:p>
        </w:tc>
        <w:tc>
          <w:tcPr>
            <w:tcW w:w="709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Срок действия гарантии</w:t>
            </w:r>
          </w:p>
        </w:tc>
        <w:tc>
          <w:tcPr>
            <w:tcW w:w="709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Право регрессного требования</w:t>
            </w:r>
          </w:p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(с правом/без права)</w:t>
            </w:r>
          </w:p>
        </w:tc>
        <w:tc>
          <w:tcPr>
            <w:tcW w:w="1134" w:type="dxa"/>
            <w:gridSpan w:val="2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Возникновение обязательства</w:t>
            </w:r>
          </w:p>
        </w:tc>
        <w:tc>
          <w:tcPr>
            <w:tcW w:w="3685" w:type="dxa"/>
            <w:gridSpan w:val="6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Исполнение гарантии</w:t>
            </w:r>
          </w:p>
        </w:tc>
        <w:tc>
          <w:tcPr>
            <w:tcW w:w="2552" w:type="dxa"/>
            <w:gridSpan w:val="3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Объем долга на 01.__.20__</w:t>
            </w:r>
          </w:p>
        </w:tc>
        <w:tc>
          <w:tcPr>
            <w:tcW w:w="425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FD30D0" w:rsidRPr="00F96250" w:rsidTr="00C52795">
        <w:trPr>
          <w:trHeight w:val="1340"/>
        </w:trPr>
        <w:tc>
          <w:tcPr>
            <w:tcW w:w="346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0D0" w:rsidRPr="00F96250" w:rsidRDefault="00FD30D0" w:rsidP="00C52795">
            <w:pPr>
              <w:pStyle w:val="ConsPlusNormal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принципалом либо третьим лицом</w:t>
            </w:r>
          </w:p>
        </w:tc>
        <w:tc>
          <w:tcPr>
            <w:tcW w:w="1276" w:type="dxa"/>
            <w:gridSpan w:val="2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гарантом</w:t>
            </w:r>
          </w:p>
        </w:tc>
        <w:tc>
          <w:tcPr>
            <w:tcW w:w="1275" w:type="dxa"/>
            <w:gridSpan w:val="2"/>
          </w:tcPr>
          <w:p w:rsidR="00FD30D0" w:rsidRPr="00F96250" w:rsidRDefault="00FD30D0" w:rsidP="00C52795">
            <w:pPr>
              <w:pStyle w:val="ConsPlusNormal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иное прекращение обязательства</w:t>
            </w:r>
          </w:p>
        </w:tc>
        <w:tc>
          <w:tcPr>
            <w:tcW w:w="709" w:type="dxa"/>
            <w:vMerge w:val="restart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425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0D0" w:rsidRPr="00F96250" w:rsidTr="00257801">
        <w:tc>
          <w:tcPr>
            <w:tcW w:w="346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425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70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708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709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D30D0" w:rsidRPr="00F96250" w:rsidRDefault="00FD30D0" w:rsidP="00C52795">
            <w:pPr>
              <w:pStyle w:val="ConsPlusNormal"/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подлежит погашению в текущем году</w:t>
            </w:r>
          </w:p>
        </w:tc>
        <w:tc>
          <w:tcPr>
            <w:tcW w:w="992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просроченный</w:t>
            </w:r>
          </w:p>
        </w:tc>
        <w:tc>
          <w:tcPr>
            <w:tcW w:w="425" w:type="dxa"/>
            <w:vMerge/>
          </w:tcPr>
          <w:p w:rsidR="00FD30D0" w:rsidRPr="00F96250" w:rsidRDefault="00FD30D0" w:rsidP="00F962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0D0" w:rsidRPr="00F96250" w:rsidTr="00257801">
        <w:tc>
          <w:tcPr>
            <w:tcW w:w="346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25" w:type="dxa"/>
          </w:tcPr>
          <w:p w:rsidR="00FD30D0" w:rsidRPr="00F96250" w:rsidRDefault="00FD30D0" w:rsidP="00F962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25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</w:tbl>
    <w:p w:rsidR="00FD30D0" w:rsidRPr="00F96250" w:rsidRDefault="00FD30D0" w:rsidP="00FD30D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FD30D0" w:rsidRPr="00850A30" w:rsidRDefault="00257801" w:rsidP="00C96C97">
      <w:pPr>
        <w:pStyle w:val="ConsPlusNonformat"/>
        <w:jc w:val="center"/>
        <w:rPr>
          <w:b/>
        </w:rPr>
      </w:pPr>
      <w:r w:rsidRPr="00F96250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</w:t>
      </w:r>
      <w:r>
        <w:rPr>
          <w:b/>
        </w:rPr>
        <w:t>__________________________________</w:t>
      </w:r>
    </w:p>
    <w:sectPr w:rsidR="00FD30D0" w:rsidRPr="00850A30" w:rsidSect="009353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248" w:rsidRDefault="00CB5248" w:rsidP="00F96250">
      <w:pPr>
        <w:spacing w:after="0" w:line="240" w:lineRule="auto"/>
      </w:pPr>
      <w:r>
        <w:separator/>
      </w:r>
    </w:p>
  </w:endnote>
  <w:endnote w:type="continuationSeparator" w:id="0">
    <w:p w:rsidR="00CB5248" w:rsidRDefault="00CB5248" w:rsidP="00F9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50" w:rsidRDefault="00F96250">
    <w:pPr>
      <w:pStyle w:val="a8"/>
    </w:pPr>
  </w:p>
  <w:p w:rsidR="00F96250" w:rsidRDefault="00F9625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248" w:rsidRDefault="00CB5248" w:rsidP="00F96250">
      <w:pPr>
        <w:spacing w:after="0" w:line="240" w:lineRule="auto"/>
      </w:pPr>
      <w:r>
        <w:separator/>
      </w:r>
    </w:p>
  </w:footnote>
  <w:footnote w:type="continuationSeparator" w:id="0">
    <w:p w:rsidR="00CB5248" w:rsidRDefault="00CB5248" w:rsidP="00F96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ZXOopOjek5XxIvr9sg/bSEJzGg=" w:salt="Gk7i1Pjr6ObIeEtg2DgGYw==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971F4"/>
    <w:rsid w:val="00000DDE"/>
    <w:rsid w:val="00120879"/>
    <w:rsid w:val="00137451"/>
    <w:rsid w:val="00154E1D"/>
    <w:rsid w:val="001E6BA4"/>
    <w:rsid w:val="00257801"/>
    <w:rsid w:val="00312A1B"/>
    <w:rsid w:val="00316CB0"/>
    <w:rsid w:val="003739D4"/>
    <w:rsid w:val="003770E6"/>
    <w:rsid w:val="003D6348"/>
    <w:rsid w:val="00461D0D"/>
    <w:rsid w:val="004B1D39"/>
    <w:rsid w:val="00501CC1"/>
    <w:rsid w:val="00536234"/>
    <w:rsid w:val="00566A3C"/>
    <w:rsid w:val="005F2533"/>
    <w:rsid w:val="0063517B"/>
    <w:rsid w:val="00742D79"/>
    <w:rsid w:val="007C2531"/>
    <w:rsid w:val="0082693C"/>
    <w:rsid w:val="00850A30"/>
    <w:rsid w:val="00897DA3"/>
    <w:rsid w:val="009024EE"/>
    <w:rsid w:val="0092228F"/>
    <w:rsid w:val="00935318"/>
    <w:rsid w:val="00993A79"/>
    <w:rsid w:val="00A93357"/>
    <w:rsid w:val="00AC08BB"/>
    <w:rsid w:val="00C52795"/>
    <w:rsid w:val="00C96C97"/>
    <w:rsid w:val="00CB5248"/>
    <w:rsid w:val="00D450BD"/>
    <w:rsid w:val="00E5360C"/>
    <w:rsid w:val="00E6115C"/>
    <w:rsid w:val="00E62FBB"/>
    <w:rsid w:val="00E75084"/>
    <w:rsid w:val="00F96250"/>
    <w:rsid w:val="00F971F4"/>
    <w:rsid w:val="00FD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71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7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971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7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71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71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71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FD30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CB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96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62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250"/>
  </w:style>
  <w:style w:type="paragraph" w:styleId="a8">
    <w:name w:val="footer"/>
    <w:basedOn w:val="a"/>
    <w:link w:val="a9"/>
    <w:uiPriority w:val="99"/>
    <w:semiHidden/>
    <w:unhideWhenUsed/>
    <w:rsid w:val="00F9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71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7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971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7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71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71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71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FD30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5CA2741235E7AEC16550FE6E91C1F39989289B46E0C439F55D08CEBF78264135B66ACB3058A1458403A0CB05A93F6D1A90C4C7ABF1A0sA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5CA2741235E7AEC16550FE6E91C1F39989289B46E0C439F55D08CEBF78264135B66ACB3059A4458403A0CB05A93F6D1A90C4C7ABF1A0sAF" TargetMode="External"/><Relationship Id="rId12" Type="http://schemas.openxmlformats.org/officeDocument/2006/relationships/hyperlink" Target="consultantplus://offline/ref=163DB6EB56E5FFC98411B4CF8C7B7706A22AA2720A8AEF78166A75C789F9ED580FE57738DDCF333B836E430Az9vF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3DB6EB56E5FFC98411B4CF8C7B7706A42AAF760682B2721E3379C58EF6B25D08F47738D8D1333C9F671759D854E117BF4BFA08985BBAF2zAv4K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5CA2741235E7AEC1654EF378FD9EF69D81749447E6CB6BAE0D0E99E028201475F66C9E681BF743D157FA9E0EB6387318A9s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BC341-0963-4122-8819-C3FCB396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4180</Words>
  <Characters>23826</Characters>
  <Application>Microsoft Office Word</Application>
  <DocSecurity>8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 Администрации Ленинского муниципального района</Company>
  <LinksUpToDate>false</LinksUpToDate>
  <CharactersWithSpaces>27951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Кочергина</dc:creator>
  <cp:lastModifiedBy>Admin</cp:lastModifiedBy>
  <cp:revision>6</cp:revision>
  <cp:lastPrinted>2023-06-21T10:39:00Z</cp:lastPrinted>
  <dcterms:created xsi:type="dcterms:W3CDTF">2023-09-01T13:05:00Z</dcterms:created>
  <dcterms:modified xsi:type="dcterms:W3CDTF">2023-09-06T12:12:00Z</dcterms:modified>
</cp:coreProperties>
</file>