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87B2E" w:rsidRDefault="00266C69" w:rsidP="00A87B2E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266C69">
        <w:rPr>
          <w:rFonts w:ascii="Times New Roman" w:hAnsi="Times New Roman"/>
          <w:b/>
          <w:noProof/>
          <w:sz w:val="28"/>
          <w:szCs w:val="28"/>
          <w:lang w:eastAsia="ru-RU"/>
        </w:rPr>
        <w:t>Заседание межведомственной комиссии по организации взаимодействия органов исполнительной власти Волгоградской области в сфере земельных отношений</w:t>
      </w:r>
    </w:p>
    <w:p w:rsidR="00266C69" w:rsidRDefault="00266C69" w:rsidP="00A87B2E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266C69" w:rsidRDefault="00266C69" w:rsidP="00FE13E2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руководителя </w:t>
      </w:r>
      <w:r w:rsidRPr="00C9764A">
        <w:rPr>
          <w:rFonts w:ascii="Times New Roman" w:hAnsi="Times New Roman"/>
          <w:sz w:val="28"/>
          <w:szCs w:val="28"/>
        </w:rPr>
        <w:t>Управления Росрее</w:t>
      </w:r>
      <w:r>
        <w:rPr>
          <w:rFonts w:ascii="Times New Roman" w:hAnsi="Times New Roman"/>
          <w:sz w:val="28"/>
          <w:szCs w:val="28"/>
        </w:rPr>
        <w:t>с</w:t>
      </w:r>
      <w:r w:rsidRPr="00C9764A">
        <w:rPr>
          <w:rFonts w:ascii="Times New Roman" w:hAnsi="Times New Roman"/>
          <w:sz w:val="28"/>
          <w:szCs w:val="28"/>
        </w:rPr>
        <w:t>тра по Волгоград</w:t>
      </w:r>
      <w:r>
        <w:rPr>
          <w:rFonts w:ascii="Times New Roman" w:hAnsi="Times New Roman"/>
          <w:sz w:val="28"/>
          <w:szCs w:val="28"/>
        </w:rPr>
        <w:t>с</w:t>
      </w:r>
      <w:r w:rsidRPr="00C9764A">
        <w:rPr>
          <w:rFonts w:ascii="Times New Roman" w:hAnsi="Times New Roman"/>
          <w:sz w:val="28"/>
          <w:szCs w:val="28"/>
        </w:rPr>
        <w:t>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6C69">
        <w:rPr>
          <w:rFonts w:ascii="Times New Roman" w:hAnsi="Times New Roman"/>
          <w:b/>
          <w:sz w:val="28"/>
          <w:szCs w:val="28"/>
        </w:rPr>
        <w:t>Татьян</w:t>
      </w:r>
      <w:r w:rsidR="0080752D">
        <w:rPr>
          <w:rFonts w:ascii="Times New Roman" w:hAnsi="Times New Roman"/>
          <w:b/>
          <w:sz w:val="28"/>
          <w:szCs w:val="28"/>
        </w:rPr>
        <w:t>а</w:t>
      </w:r>
      <w:r w:rsidRPr="00266C69">
        <w:rPr>
          <w:rFonts w:ascii="Times New Roman" w:hAnsi="Times New Roman"/>
          <w:b/>
          <w:sz w:val="28"/>
          <w:szCs w:val="28"/>
        </w:rPr>
        <w:t xml:space="preserve"> Штыряев</w:t>
      </w:r>
      <w:r w:rsidR="0080752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приняла</w:t>
      </w:r>
      <w:r w:rsidRPr="0045147A">
        <w:rPr>
          <w:rFonts w:ascii="Times New Roman" w:hAnsi="Times New Roman"/>
          <w:sz w:val="28"/>
          <w:szCs w:val="28"/>
        </w:rPr>
        <w:t xml:space="preserve"> участие в </w:t>
      </w:r>
      <w:r>
        <w:rPr>
          <w:rFonts w:ascii="Times New Roman" w:hAnsi="Times New Roman"/>
          <w:sz w:val="28"/>
          <w:szCs w:val="28"/>
        </w:rPr>
        <w:t xml:space="preserve">заседании межведомственной комиссии по организации </w:t>
      </w:r>
      <w:r w:rsidRPr="00CC140C">
        <w:rPr>
          <w:rFonts w:ascii="Times New Roman" w:hAnsi="Times New Roman"/>
          <w:sz w:val="28"/>
          <w:szCs w:val="28"/>
        </w:rPr>
        <w:t xml:space="preserve">взаимодействия </w:t>
      </w:r>
      <w:r>
        <w:rPr>
          <w:rFonts w:ascii="Times New Roman" w:hAnsi="Times New Roman"/>
          <w:sz w:val="28"/>
          <w:szCs w:val="28"/>
        </w:rPr>
        <w:t>органов исполнительной власти Волгоградской области в сфере земельных отношений,</w:t>
      </w:r>
      <w:r w:rsidRPr="00C92D39">
        <w:rPr>
          <w:rFonts w:ascii="Times New Roman" w:hAnsi="Times New Roman"/>
          <w:sz w:val="28"/>
          <w:szCs w:val="28"/>
        </w:rPr>
        <w:t xml:space="preserve"> </w:t>
      </w:r>
      <w:r w:rsidRPr="0045147A">
        <w:rPr>
          <w:rFonts w:ascii="Times New Roman" w:hAnsi="Times New Roman"/>
          <w:sz w:val="28"/>
          <w:szCs w:val="28"/>
        </w:rPr>
        <w:t>проведенно</w:t>
      </w:r>
      <w:r>
        <w:rPr>
          <w:rFonts w:ascii="Times New Roman" w:hAnsi="Times New Roman"/>
          <w:sz w:val="28"/>
          <w:szCs w:val="28"/>
        </w:rPr>
        <w:t>м</w:t>
      </w:r>
      <w:r w:rsidRPr="004514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 Волгоградской области</w:t>
      </w:r>
      <w:r w:rsidRPr="00CC140C">
        <w:rPr>
          <w:rFonts w:ascii="Times New Roman" w:hAnsi="Times New Roman"/>
          <w:sz w:val="28"/>
          <w:szCs w:val="28"/>
        </w:rPr>
        <w:t>.</w:t>
      </w:r>
    </w:p>
    <w:p w:rsidR="00266C69" w:rsidRPr="00CC140C" w:rsidRDefault="00266C69" w:rsidP="00266C69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13E2" w:rsidRDefault="00266C69" w:rsidP="00FE13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C140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заседании</w:t>
      </w:r>
      <w:r w:rsidRPr="00CC14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рассмотрели вопрос </w:t>
      </w:r>
      <w:r>
        <w:rPr>
          <w:rFonts w:ascii="Times New Roman" w:hAnsi="Times New Roman"/>
          <w:sz w:val="28"/>
          <w:szCs w:val="28"/>
        </w:rPr>
        <w:t>введени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оборот неиспользуемых земель сельскохозяйственного назначения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обсудили </w:t>
      </w:r>
      <w:r>
        <w:rPr>
          <w:rFonts w:ascii="Times New Roman" w:hAnsi="Times New Roman"/>
          <w:sz w:val="28"/>
          <w:szCs w:val="28"/>
        </w:rPr>
        <w:t>активизаци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работы по повышению эффективности использования муниципальных и государственных земельных ресурсов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Старополтавского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, а также рассмотрели </w:t>
      </w:r>
      <w:r>
        <w:rPr>
          <w:rFonts w:ascii="Times New Roman" w:hAnsi="Times New Roman"/>
          <w:sz w:val="28"/>
          <w:szCs w:val="28"/>
        </w:rPr>
        <w:t>осуществлени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муниципального земельного контроля на территории Николаевского </w:t>
      </w:r>
      <w:r>
        <w:rPr>
          <w:rFonts w:ascii="Times New Roman" w:hAnsi="Times New Roman"/>
          <w:sz w:val="28"/>
          <w:szCs w:val="28"/>
        </w:rPr>
        <w:t>муниципального района.</w:t>
      </w:r>
    </w:p>
    <w:p w:rsidR="00FE13E2" w:rsidRDefault="00FE13E2" w:rsidP="00FE13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6C69" w:rsidRPr="00FE13E2" w:rsidRDefault="00266C69" w:rsidP="00FE13E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66C69">
        <w:rPr>
          <w:rFonts w:ascii="Times New Roman" w:hAnsi="Times New Roman"/>
          <w:i/>
          <w:sz w:val="28"/>
          <w:szCs w:val="28"/>
        </w:rPr>
        <w:t>«</w:t>
      </w:r>
      <w:r w:rsidRPr="00266C69">
        <w:rPr>
          <w:rFonts w:ascii="Times New Roman" w:hAnsi="Times New Roman"/>
          <w:i/>
          <w:color w:val="000000"/>
          <w:sz w:val="28"/>
          <w:szCs w:val="28"/>
        </w:rPr>
        <w:t>Необходимо продолжить</w:t>
      </w:r>
      <w:r w:rsidRPr="00266C69">
        <w:rPr>
          <w:rFonts w:ascii="Times New Roman" w:hAnsi="Times New Roman"/>
          <w:i/>
          <w:color w:val="FF00FF"/>
          <w:sz w:val="28"/>
          <w:szCs w:val="28"/>
        </w:rPr>
        <w:t xml:space="preserve"> </w:t>
      </w:r>
      <w:r w:rsidRPr="00266C69">
        <w:rPr>
          <w:rFonts w:ascii="Times New Roman" w:hAnsi="Times New Roman"/>
          <w:i/>
          <w:sz w:val="28"/>
          <w:szCs w:val="28"/>
        </w:rPr>
        <w:t xml:space="preserve">взаимодействие органов исполнительной власти Волгоградской области в сфере земельных отношений в целях повышения эффективности деятельности при осуществлении </w:t>
      </w:r>
      <w:r w:rsidRPr="00266C69">
        <w:rPr>
          <w:rFonts w:ascii="Times New Roman" w:eastAsia="Times New Roman" w:hAnsi="Times New Roman"/>
          <w:i/>
          <w:sz w:val="28"/>
          <w:szCs w:val="28"/>
        </w:rPr>
        <w:t>государственного контроля (надзора), муниципального контроля в 2024 году</w:t>
      </w:r>
      <w:r w:rsidRPr="00266C69">
        <w:rPr>
          <w:rFonts w:ascii="Times New Roman" w:hAnsi="Times New Roman"/>
          <w:i/>
          <w:sz w:val="28"/>
          <w:szCs w:val="28"/>
        </w:rPr>
        <w:t>»</w:t>
      </w:r>
      <w:r w:rsidRPr="00F3694C">
        <w:rPr>
          <w:rFonts w:ascii="Times New Roman" w:hAnsi="Times New Roman"/>
          <w:sz w:val="28"/>
          <w:szCs w:val="28"/>
        </w:rPr>
        <w:t>,</w:t>
      </w:r>
      <w:r w:rsidRPr="00F3694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3694C">
        <w:rPr>
          <w:rFonts w:ascii="Times New Roman" w:hAnsi="Times New Roman"/>
          <w:sz w:val="28"/>
          <w:szCs w:val="28"/>
        </w:rPr>
        <w:t>- отметил</w:t>
      </w:r>
      <w:r>
        <w:rPr>
          <w:rFonts w:ascii="Times New Roman" w:hAnsi="Times New Roman"/>
          <w:sz w:val="28"/>
          <w:szCs w:val="28"/>
        </w:rPr>
        <w:t>а</w:t>
      </w:r>
      <w:r w:rsidRPr="00F3694C">
        <w:rPr>
          <w:rFonts w:ascii="Times New Roman" w:hAnsi="Times New Roman"/>
          <w:sz w:val="28"/>
          <w:szCs w:val="28"/>
        </w:rPr>
        <w:t xml:space="preserve"> </w:t>
      </w:r>
      <w:r w:rsidRPr="00266C69">
        <w:rPr>
          <w:rFonts w:ascii="Times New Roman" w:hAnsi="Times New Roman"/>
          <w:b/>
          <w:sz w:val="28"/>
          <w:szCs w:val="28"/>
        </w:rPr>
        <w:t>Татьяна Штыряева</w:t>
      </w:r>
      <w:r>
        <w:rPr>
          <w:rFonts w:ascii="Times New Roman" w:hAnsi="Times New Roman"/>
          <w:sz w:val="28"/>
          <w:szCs w:val="28"/>
        </w:rPr>
        <w:t>.</w:t>
      </w:r>
    </w:p>
    <w:p w:rsidR="00266C69" w:rsidRDefault="00266C69" w:rsidP="00266C69">
      <w:pPr>
        <w:tabs>
          <w:tab w:val="left" w:pos="0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66C69" w:rsidRPr="00F3694C" w:rsidRDefault="00266C69" w:rsidP="00266C69">
      <w:pPr>
        <w:tabs>
          <w:tab w:val="left" w:pos="0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D5BE0" w:rsidRDefault="00FD5BE0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25983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B2F50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07CB9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2023-04-24T13:21:00Z</cp:lastPrinted>
  <dcterms:created xsi:type="dcterms:W3CDTF">2024-01-26T10:40:00Z</dcterms:created>
  <dcterms:modified xsi:type="dcterms:W3CDTF">2024-01-26T10:51:00Z</dcterms:modified>
</cp:coreProperties>
</file>