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 xml:space="preserve">А Д М И Н И С Т </w:t>
      </w:r>
      <w:proofErr w:type="gramStart"/>
      <w:r w:rsidRPr="00FD13A0">
        <w:rPr>
          <w:rFonts w:ascii="Arial" w:hAnsi="Arial" w:cs="Arial"/>
          <w:bCs/>
        </w:rPr>
        <w:t>Р</w:t>
      </w:r>
      <w:proofErr w:type="gramEnd"/>
      <w:r w:rsidRPr="00FD13A0">
        <w:rPr>
          <w:rFonts w:ascii="Arial" w:hAnsi="Arial" w:cs="Arial"/>
          <w:bCs/>
        </w:rPr>
        <w:t xml:space="preserve"> А Ц И Я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ЗАПЛАВНЕНСКОГО СЕЛЬСКОГО ПОСЕЛЕНИЯ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ЛЕНИНСКОГО МУНИЦИПАЛЬНОГО РАЙОНА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ВОЛГОГРАДСКОЙ ОБЛАСТИ</w:t>
      </w: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</w:p>
    <w:p w:rsidR="00D37451" w:rsidRPr="00FD13A0" w:rsidRDefault="00D37451" w:rsidP="00FD13A0">
      <w:pPr>
        <w:jc w:val="center"/>
        <w:rPr>
          <w:rFonts w:ascii="Arial" w:hAnsi="Arial" w:cs="Arial"/>
          <w:bCs/>
        </w:rPr>
      </w:pPr>
      <w:r w:rsidRPr="00FD13A0">
        <w:rPr>
          <w:rFonts w:ascii="Arial" w:hAnsi="Arial" w:cs="Arial"/>
          <w:bCs/>
        </w:rPr>
        <w:t>ПОСТАНОВЛЕНИЕ</w:t>
      </w: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844C3D" w:rsidRDefault="00D37451" w:rsidP="00FD13A0">
      <w:pPr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от    </w:t>
      </w:r>
      <w:r w:rsidR="00BD31F7">
        <w:rPr>
          <w:rFonts w:ascii="Arial" w:hAnsi="Arial" w:cs="Arial"/>
        </w:rPr>
        <w:t>12</w:t>
      </w:r>
      <w:r w:rsidR="00A10F05">
        <w:rPr>
          <w:rFonts w:ascii="Arial" w:hAnsi="Arial" w:cs="Arial"/>
        </w:rPr>
        <w:t>апреля 2021</w:t>
      </w:r>
      <w:r w:rsidRPr="00FD13A0">
        <w:rPr>
          <w:rFonts w:ascii="Arial" w:hAnsi="Arial" w:cs="Arial"/>
        </w:rPr>
        <w:t xml:space="preserve"> г.                  №</w:t>
      </w:r>
      <w:r w:rsidR="00F516A9">
        <w:rPr>
          <w:rFonts w:ascii="Arial" w:hAnsi="Arial" w:cs="Arial"/>
        </w:rPr>
        <w:t>3</w:t>
      </w:r>
      <w:r w:rsidR="00BD31F7">
        <w:rPr>
          <w:rFonts w:ascii="Arial" w:hAnsi="Arial" w:cs="Arial"/>
        </w:rPr>
        <w:t>5</w:t>
      </w:r>
    </w:p>
    <w:p w:rsidR="00D37451" w:rsidRPr="00FD13A0" w:rsidRDefault="00D37451" w:rsidP="00FD13A0">
      <w:pPr>
        <w:jc w:val="center"/>
        <w:rPr>
          <w:rFonts w:ascii="Arial" w:hAnsi="Arial" w:cs="Arial"/>
        </w:rPr>
      </w:pPr>
    </w:p>
    <w:p w:rsidR="00D37451" w:rsidRPr="00FD13A0" w:rsidRDefault="00D37451" w:rsidP="00844C3D">
      <w:pPr>
        <w:jc w:val="center"/>
        <w:rPr>
          <w:rFonts w:ascii="Arial" w:hAnsi="Arial" w:cs="Arial"/>
          <w:b/>
        </w:rPr>
      </w:pPr>
      <w:r w:rsidRPr="00FD13A0">
        <w:rPr>
          <w:rFonts w:ascii="Arial" w:hAnsi="Arial" w:cs="Arial"/>
          <w:b/>
        </w:rPr>
        <w:t>О внесении изменений в Постановление администрации Заплавненского</w:t>
      </w:r>
      <w:r w:rsidR="00BD31F7">
        <w:rPr>
          <w:rFonts w:ascii="Arial" w:hAnsi="Arial" w:cs="Arial"/>
          <w:b/>
        </w:rPr>
        <w:t xml:space="preserve"> сельскогопоселения </w:t>
      </w:r>
      <w:r w:rsidR="00844C3D" w:rsidRPr="00844C3D">
        <w:rPr>
          <w:rFonts w:ascii="Arial" w:hAnsi="Arial" w:cs="Arial"/>
          <w:b/>
        </w:rPr>
        <w:t>от28.09.2016 N 267</w:t>
      </w:r>
      <w:r w:rsidR="00844C3D">
        <w:rPr>
          <w:rFonts w:ascii="Arial" w:hAnsi="Arial" w:cs="Arial"/>
          <w:b/>
        </w:rPr>
        <w:t xml:space="preserve"> «</w:t>
      </w:r>
      <w:r w:rsidR="00F77C50">
        <w:rPr>
          <w:rFonts w:ascii="Arial" w:hAnsi="Arial" w:cs="Arial"/>
          <w:b/>
        </w:rPr>
        <w:t>Об утверждении программы комплексного развития</w:t>
      </w:r>
      <w:r w:rsidR="00F77C50" w:rsidRPr="00F77C50">
        <w:rPr>
          <w:rFonts w:ascii="Arial" w:hAnsi="Arial" w:cs="Arial"/>
          <w:b/>
        </w:rPr>
        <w:t>транспортной  инфраструктуры Заплавненского сельского поселения</w:t>
      </w:r>
      <w:r w:rsidR="00F77C50">
        <w:rPr>
          <w:rFonts w:ascii="Arial" w:hAnsi="Arial" w:cs="Arial"/>
          <w:b/>
        </w:rPr>
        <w:t xml:space="preserve"> Ленинского муниципального района Волгоградской области на период до 2026 год</w:t>
      </w:r>
      <w:r w:rsidR="00844C3D">
        <w:rPr>
          <w:rFonts w:ascii="Arial" w:hAnsi="Arial" w:cs="Arial"/>
          <w:b/>
        </w:rPr>
        <w:t>»</w:t>
      </w:r>
    </w:p>
    <w:p w:rsidR="00D37451" w:rsidRPr="00FD13A0" w:rsidRDefault="00D37451" w:rsidP="00FD13A0">
      <w:pPr>
        <w:rPr>
          <w:rFonts w:ascii="Arial" w:hAnsi="Arial" w:cs="Arial"/>
          <w:b/>
        </w:rPr>
      </w:pPr>
    </w:p>
    <w:p w:rsidR="008D06C0" w:rsidRPr="00FD13A0" w:rsidRDefault="00D37451" w:rsidP="00FD13A0">
      <w:pPr>
        <w:pStyle w:val="1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FD13A0">
        <w:rPr>
          <w:rFonts w:ascii="Arial" w:hAnsi="Arial" w:cs="Arial"/>
          <w:color w:val="000000"/>
        </w:rPr>
        <w:t>руководствуясь Уставом Заплавненского сельского поселения Ленинского муниципального района Волгоградской области, администрация Заплавненского сельского поселения</w:t>
      </w:r>
    </w:p>
    <w:p w:rsidR="008D06C0" w:rsidRPr="00FD13A0" w:rsidRDefault="008D06C0" w:rsidP="00FD13A0">
      <w:pPr>
        <w:pStyle w:val="1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b/>
        </w:rPr>
      </w:pPr>
    </w:p>
    <w:p w:rsidR="00D37451" w:rsidRPr="00FD13A0" w:rsidRDefault="00D37451" w:rsidP="00FD13A0">
      <w:pPr>
        <w:pStyle w:val="11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  <w:b/>
        </w:rPr>
        <w:t>ПОСТАНОВЛЯЕТ:</w:t>
      </w:r>
    </w:p>
    <w:p w:rsidR="00D37451" w:rsidRPr="00FD13A0" w:rsidRDefault="00D37451" w:rsidP="00FD13A0">
      <w:pPr>
        <w:rPr>
          <w:rFonts w:ascii="Arial" w:hAnsi="Arial" w:cs="Arial"/>
        </w:rPr>
      </w:pPr>
    </w:p>
    <w:p w:rsidR="00D37451" w:rsidRPr="00FD13A0" w:rsidRDefault="00D37451" w:rsidP="00BD29DD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1. Внести в муниципальную программу </w:t>
      </w:r>
      <w:r w:rsidR="00BD29DD" w:rsidRPr="00BD29DD">
        <w:rPr>
          <w:rFonts w:ascii="Arial" w:hAnsi="Arial" w:cs="Arial"/>
        </w:rPr>
        <w:t>Комплексное развитие систем транспортной  инфраструктуры Заплавненского сельского поселения</w:t>
      </w:r>
      <w:r w:rsidRPr="00FD13A0">
        <w:rPr>
          <w:rFonts w:ascii="Arial" w:hAnsi="Arial" w:cs="Arial"/>
        </w:rPr>
        <w:t xml:space="preserve">», утвержденную Постановлением администрации Заплавненского сельского поселения  от </w:t>
      </w:r>
      <w:r w:rsidR="00BD29DD" w:rsidRPr="00BD29DD">
        <w:rPr>
          <w:rFonts w:ascii="Arial" w:hAnsi="Arial" w:cs="Arial"/>
        </w:rPr>
        <w:t>28.09.2016 N 267</w:t>
      </w:r>
      <w:r w:rsidRPr="00FD13A0">
        <w:rPr>
          <w:rFonts w:ascii="Arial" w:hAnsi="Arial" w:cs="Arial"/>
        </w:rPr>
        <w:t>,  следующие изменения:</w:t>
      </w:r>
    </w:p>
    <w:p w:rsidR="00D37451" w:rsidRPr="00FD13A0" w:rsidRDefault="00D37451" w:rsidP="00FD13A0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1.1.</w:t>
      </w:r>
      <w:r w:rsidR="00506740">
        <w:rPr>
          <w:rFonts w:ascii="Arial" w:hAnsi="Arial" w:cs="Arial"/>
        </w:rPr>
        <w:t>Пункт</w:t>
      </w:r>
      <w:r w:rsidR="00242AAB" w:rsidRPr="00FD13A0">
        <w:rPr>
          <w:rFonts w:ascii="Arial" w:hAnsi="Arial" w:cs="Arial"/>
        </w:rPr>
        <w:t xml:space="preserve"> 1</w:t>
      </w:r>
      <w:r w:rsidR="00C32F3B" w:rsidRPr="00FD13A0">
        <w:rPr>
          <w:rFonts w:ascii="Arial" w:hAnsi="Arial" w:cs="Arial"/>
        </w:rPr>
        <w:t xml:space="preserve">. </w:t>
      </w:r>
      <w:r w:rsidR="00BD29DD">
        <w:rPr>
          <w:rFonts w:ascii="Arial" w:hAnsi="Arial" w:cs="Arial"/>
        </w:rPr>
        <w:t>«</w:t>
      </w:r>
      <w:r w:rsidR="00BD29DD" w:rsidRPr="00BD29DD">
        <w:rPr>
          <w:rFonts w:ascii="Arial" w:hAnsi="Arial" w:cs="Arial"/>
        </w:rPr>
        <w:t>Характеристика существующего состояния транспортной инфраструктуры Зап</w:t>
      </w:r>
      <w:r w:rsidR="00BD29DD">
        <w:rPr>
          <w:rFonts w:ascii="Arial" w:hAnsi="Arial" w:cs="Arial"/>
        </w:rPr>
        <w:t>лавненского сельского поселения</w:t>
      </w:r>
      <w:r w:rsidR="00DE6B57" w:rsidRPr="00FD13A0">
        <w:rPr>
          <w:rFonts w:ascii="Arial" w:hAnsi="Arial" w:cs="Arial"/>
        </w:rPr>
        <w:t>»</w:t>
      </w:r>
      <w:r w:rsidR="00506740">
        <w:rPr>
          <w:rFonts w:ascii="Arial" w:hAnsi="Arial" w:cs="Arial"/>
        </w:rPr>
        <w:t xml:space="preserve">Раздела </w:t>
      </w:r>
      <w:r w:rsidR="00FF4732">
        <w:rPr>
          <w:rFonts w:ascii="Arial" w:hAnsi="Arial" w:cs="Arial"/>
        </w:rPr>
        <w:t>1 «Паспорт программы»</w:t>
      </w:r>
      <w:r w:rsidR="00F77C50">
        <w:rPr>
          <w:rFonts w:ascii="Arial" w:hAnsi="Arial" w:cs="Arial"/>
        </w:rPr>
        <w:t xml:space="preserve"> программы </w:t>
      </w:r>
      <w:r w:rsidR="00DE6B57" w:rsidRPr="00FD13A0">
        <w:rPr>
          <w:rFonts w:ascii="Arial" w:hAnsi="Arial" w:cs="Arial"/>
        </w:rPr>
        <w:t>изложить в новой редакции:</w:t>
      </w:r>
    </w:p>
    <w:p w:rsidR="00BD29DD" w:rsidRPr="00BD29DD" w:rsidRDefault="00C32F3B" w:rsidP="00BD29DD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«</w:t>
      </w:r>
      <w:r w:rsidR="00BD29DD" w:rsidRPr="00BD29DD">
        <w:rPr>
          <w:rFonts w:ascii="Arial" w:hAnsi="Arial" w:cs="Arial"/>
        </w:rPr>
        <w:t>1.</w:t>
      </w:r>
      <w:r w:rsidR="00BD29DD" w:rsidRPr="00BD29DD">
        <w:rPr>
          <w:rFonts w:ascii="Arial" w:hAnsi="Arial" w:cs="Arial"/>
        </w:rPr>
        <w:tab/>
        <w:t>Характеристика существующего состояния транспортной инфраструктуры Заплавненского сельского поселения.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В границах Заплавненского сельского поселения находятся три населённых пункта: село Заплавное, пос. Полевой и пос. Восьмое марта. Административным центром муниципального образования является село Заплавное. 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</w:t>
      </w:r>
      <w:proofErr w:type="gramStart"/>
      <w:r w:rsidRPr="00BD29DD">
        <w:rPr>
          <w:rFonts w:ascii="Arial" w:hAnsi="Arial" w:cs="Arial"/>
        </w:rPr>
        <w:t>значительно разбросано</w:t>
      </w:r>
      <w:proofErr w:type="gramEnd"/>
      <w:r w:rsidRPr="00BD29DD">
        <w:rPr>
          <w:rFonts w:ascii="Arial" w:hAnsi="Arial" w:cs="Arial"/>
        </w:rPr>
        <w:t xml:space="preserve">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Территория Заплавненского сельского поселения составляет  24286,6 га. Земли сельскохозяйственного назначения составляют 22267,87 га.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Источником водоснабжения населения является река Ахтуба.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Поселок Восьмое Марта, расположен в 12 км от районного центра. В соответствии со Схемой территориального планирования Ленинского муниципального района п. Восьмое Марта расположен на территории особо охраняемой природной территории (ООПТ) – природный парк «Волго-Ахтубинская пойма». Транспортная связь поселка с районным центром осуществляется через понтонный мост.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lastRenderedPageBreak/>
        <w:t xml:space="preserve">Границы Заплавненского сельского поселения установлены в соответствии со статьей 2 Закона Волгоградской области  от 14 февраля 2005 г. № 1004-ОД «Об установлении границ и наделении статусом Ленинского района и муниципальных образований в его составе».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Территория поселения относится к резко засушливой зоне. Особенностью климата является его резкая </w:t>
      </w:r>
      <w:proofErr w:type="spellStart"/>
      <w:r w:rsidRPr="00BD29DD">
        <w:rPr>
          <w:rFonts w:ascii="Arial" w:hAnsi="Arial" w:cs="Arial"/>
        </w:rPr>
        <w:t>континентальность</w:t>
      </w:r>
      <w:proofErr w:type="spellEnd"/>
      <w:r w:rsidRPr="00BD29DD">
        <w:rPr>
          <w:rFonts w:ascii="Arial" w:hAnsi="Arial" w:cs="Arial"/>
        </w:rPr>
        <w:t xml:space="preserve">, которая характеризуется быстрой сменой температур воздуха, жарким летом, холодной малоснежной зимой, небольшим количеством осадков и сильными ветрами. Абсолютный максимум 42-44 градуса тепла наблюдается в июле-августе. Абсолютный минимум 36-42 градуса мороза наблюдается в январе-феврале.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В течение года преобладают средние скорости ветра (6-7 м/сек.). К неблагоприятным метеорологическим явлениям, наносящим значительный ущерб сельскохозяйственному производству, относятся заморозки, засухи, суховеи, сильные ветры, ливни и град.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Опасные метеорологические явления, приводящие к чрезвычайным ситуациям, и главным образом на дорогах, – метели, ливневые дожди, град, шквал, гололёд. В летний период характерны пыльные бури.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Рельеф однообразный, равнинный. Почвы каштановые, с преобладанием солонцов.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       Поселение с районным центром связывает дорога с твердым покрытием. Внешние связи Заплавненского сельского поселения поддерживаются круглогодично автомобильным транспортом. Сооружения речного, воздушного  сообщения в Заплавненском сельском поселении  отсутствуют. Имеется железная дорога и железнодорожная станция общего пользования, в 5,0 км</w:t>
      </w:r>
      <w:proofErr w:type="gramStart"/>
      <w:r w:rsidRPr="00BD29DD">
        <w:rPr>
          <w:rFonts w:ascii="Arial" w:hAnsi="Arial" w:cs="Arial"/>
        </w:rPr>
        <w:t>.о</w:t>
      </w:r>
      <w:proofErr w:type="gramEnd"/>
      <w:r w:rsidRPr="00BD29DD">
        <w:rPr>
          <w:rFonts w:ascii="Arial" w:hAnsi="Arial" w:cs="Arial"/>
        </w:rPr>
        <w:t xml:space="preserve">т поселения.  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>Автомобильный транспорт</w:t>
      </w:r>
    </w:p>
    <w:p w:rsidR="00BD29DD" w:rsidRPr="00BD29DD" w:rsidRDefault="00BD29DD" w:rsidP="00BD29DD">
      <w:pPr>
        <w:ind w:firstLine="720"/>
        <w:jc w:val="both"/>
        <w:rPr>
          <w:rFonts w:ascii="Arial" w:hAnsi="Arial" w:cs="Arial"/>
        </w:rPr>
      </w:pPr>
      <w:r w:rsidRPr="00BD29DD">
        <w:rPr>
          <w:rFonts w:ascii="Arial" w:hAnsi="Arial" w:cs="Arial"/>
        </w:rPr>
        <w:t xml:space="preserve">В настоящее время внешние связи Заплавненского сельского поселения поддерживаются транспортной сетью автомобильных дорог общего пользования местного значения. По территории Заплавненского сельского поселения проходят   дороги общей  протяженностью 59,7 км, в том числе с твердым покрытием протяженностью 15,7 км. </w:t>
      </w:r>
    </w:p>
    <w:p w:rsidR="00DE6B57" w:rsidRPr="00FD13A0" w:rsidRDefault="00BD29DD" w:rsidP="00BD29DD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BD29DD">
        <w:rPr>
          <w:rFonts w:ascii="Arial" w:hAnsi="Arial" w:cs="Arial"/>
        </w:rPr>
        <w:t>Одной из основных проблем автодорожной сети Заплавненского сельского поселения является то, что большая часть  дорог с твердым покрытием общего пользования местного значения не соответствует требуемому техническому уровню</w:t>
      </w:r>
      <w:r w:rsidR="00242AAB" w:rsidRPr="00FD13A0">
        <w:rPr>
          <w:rFonts w:ascii="Arial" w:hAnsi="Arial" w:cs="Arial"/>
          <w:color w:val="000000"/>
          <w:lang w:eastAsia="ru-RU"/>
        </w:rPr>
        <w:t>»</w:t>
      </w:r>
      <w:r w:rsidR="00C32F3B" w:rsidRPr="00FD13A0">
        <w:rPr>
          <w:rFonts w:ascii="Arial" w:hAnsi="Arial" w:cs="Arial"/>
          <w:color w:val="000000"/>
          <w:lang w:eastAsia="ru-RU"/>
        </w:rPr>
        <w:t>.</w:t>
      </w:r>
    </w:p>
    <w:p w:rsidR="00DE6B57" w:rsidRPr="00FD13A0" w:rsidRDefault="00C32F3B" w:rsidP="00FD13A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hAnsi="Arial" w:cs="Arial"/>
          <w:color w:val="000000"/>
          <w:lang w:eastAsia="ru-RU"/>
        </w:rPr>
        <w:t>1.2</w:t>
      </w:r>
      <w:r w:rsidR="00DE6B57" w:rsidRPr="00FD13A0">
        <w:rPr>
          <w:rFonts w:ascii="Arial" w:hAnsi="Arial" w:cs="Arial"/>
          <w:color w:val="000000"/>
          <w:lang w:eastAsia="ru-RU"/>
        </w:rPr>
        <w:t xml:space="preserve">. </w:t>
      </w:r>
      <w:r w:rsidR="00BD29DD">
        <w:rPr>
          <w:rFonts w:ascii="Arial" w:hAnsi="Arial" w:cs="Arial"/>
          <w:color w:val="000000"/>
          <w:lang w:eastAsia="ru-RU"/>
        </w:rPr>
        <w:t>Таблицу 2 «</w:t>
      </w:r>
      <w:r w:rsidR="00BD29DD" w:rsidRPr="00BD29DD">
        <w:rPr>
          <w:rFonts w:ascii="Arial" w:hAnsi="Arial" w:cs="Arial"/>
          <w:color w:val="000000"/>
          <w:lang w:eastAsia="ru-RU"/>
        </w:rPr>
        <w:t>Перечень автомобильных дорог общего пользования местного значения Заплавненского сельского поселения</w:t>
      </w:r>
      <w:r w:rsidR="00BD29DD">
        <w:rPr>
          <w:rFonts w:ascii="Arial" w:hAnsi="Arial" w:cs="Arial"/>
          <w:color w:val="000000"/>
          <w:lang w:eastAsia="ru-RU"/>
        </w:rPr>
        <w:t xml:space="preserve">» </w:t>
      </w:r>
      <w:r w:rsidR="00506740">
        <w:rPr>
          <w:rFonts w:ascii="Arial" w:hAnsi="Arial" w:cs="Arial"/>
          <w:color w:val="000000"/>
          <w:lang w:eastAsia="ru-RU"/>
        </w:rPr>
        <w:t xml:space="preserve">Пункта </w:t>
      </w:r>
      <w:r w:rsidR="00BD29DD">
        <w:rPr>
          <w:rFonts w:ascii="Arial" w:hAnsi="Arial" w:cs="Arial"/>
          <w:color w:val="000000"/>
          <w:lang w:eastAsia="ru-RU"/>
        </w:rPr>
        <w:t>2 «</w:t>
      </w:r>
      <w:r w:rsidR="00BD29DD" w:rsidRPr="00BD29DD">
        <w:rPr>
          <w:rFonts w:ascii="Arial" w:hAnsi="Arial" w:cs="Arial"/>
          <w:color w:val="000000"/>
          <w:lang w:eastAsia="ru-RU"/>
        </w:rPr>
        <w:t>Прогноз транспортного спроса, изменения  объемов и характера передвижения населения и перевоза груза на территории поселения</w:t>
      </w:r>
      <w:r w:rsidR="00BD29DD">
        <w:rPr>
          <w:rFonts w:ascii="Arial" w:hAnsi="Arial" w:cs="Arial"/>
          <w:color w:val="000000"/>
          <w:lang w:eastAsia="ru-RU"/>
        </w:rPr>
        <w:t>»</w:t>
      </w:r>
      <w:r w:rsidR="00506740">
        <w:rPr>
          <w:rFonts w:ascii="Arial" w:hAnsi="Arial" w:cs="Arial"/>
          <w:color w:val="000000"/>
          <w:lang w:eastAsia="ru-RU"/>
        </w:rPr>
        <w:t xml:space="preserve">Раздела </w:t>
      </w:r>
      <w:r w:rsidR="00FF4732">
        <w:rPr>
          <w:rFonts w:ascii="Arial" w:hAnsi="Arial" w:cs="Arial"/>
          <w:color w:val="000000"/>
          <w:lang w:eastAsia="ru-RU"/>
        </w:rPr>
        <w:t>1 «Паспорт программы»</w:t>
      </w:r>
      <w:r w:rsidR="00F77C50">
        <w:rPr>
          <w:rFonts w:ascii="Arial" w:hAnsi="Arial" w:cs="Arial"/>
          <w:color w:val="000000"/>
          <w:lang w:eastAsia="ru-RU"/>
        </w:rPr>
        <w:t xml:space="preserve">программы </w:t>
      </w:r>
      <w:r w:rsidR="00DE6B57" w:rsidRPr="00FD13A0">
        <w:rPr>
          <w:rFonts w:ascii="Arial" w:hAnsi="Arial" w:cs="Arial"/>
          <w:color w:val="000000"/>
          <w:lang w:eastAsia="ru-RU"/>
        </w:rPr>
        <w:t>изложить в новой редакции:</w:t>
      </w:r>
    </w:p>
    <w:p w:rsidR="00BD29DD" w:rsidRPr="00FD13A0" w:rsidRDefault="00C32F3B" w:rsidP="00BD29DD">
      <w:pPr>
        <w:jc w:val="center"/>
        <w:rPr>
          <w:rFonts w:ascii="Arial" w:hAnsi="Arial" w:cs="Arial"/>
          <w:lang w:eastAsia="ru-RU"/>
        </w:rPr>
      </w:pPr>
      <w:r w:rsidRPr="00FD13A0">
        <w:rPr>
          <w:rFonts w:ascii="Arial" w:hAnsi="Arial" w:cs="Arial"/>
          <w:b/>
          <w:i/>
        </w:rPr>
        <w:t>«</w:t>
      </w:r>
    </w:p>
    <w:tbl>
      <w:tblPr>
        <w:tblW w:w="10055" w:type="dxa"/>
        <w:tblInd w:w="-176" w:type="dxa"/>
        <w:tblLook w:val="04A0"/>
      </w:tblPr>
      <w:tblGrid>
        <w:gridCol w:w="4111"/>
        <w:gridCol w:w="1920"/>
        <w:gridCol w:w="1460"/>
        <w:gridCol w:w="1104"/>
        <w:gridCol w:w="1460"/>
      </w:tblGrid>
      <w:tr w:rsidR="00BD29DD" w:rsidRPr="00693746" w:rsidTr="00693746">
        <w:trPr>
          <w:trHeight w:val="735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b/>
                <w:bCs/>
              </w:rPr>
              <w:t>Таблица 2.</w:t>
            </w: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Перечень автомобильных дорог общего пользования местного значения Заплавненского сельского поселения 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Вид покрытия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Длина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Ширина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Площадь кв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.м</w:t>
            </w:r>
            <w:proofErr w:type="gramEnd"/>
          </w:p>
        </w:tc>
      </w:tr>
      <w:tr w:rsidR="00BD29DD" w:rsidRPr="00693746" w:rsidTr="00693746">
        <w:trPr>
          <w:trHeight w:val="30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Ленинская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- 1050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1973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11838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- 923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Дзержинского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1980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11880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№1 к </w:t>
            </w:r>
            <w:proofErr w:type="spellStart"/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Дзержинского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3696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пер.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Колонтай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924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Кропоткина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1281,5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Набережная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4114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Карла Маркса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3156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Большевистская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3124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Пролетарская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1529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№2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Пионерская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Октябрьская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451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Пролеткурский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2112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№3 от ул. Новостройка до ул. Волжская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478,5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№4 от 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1446,5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 от 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796,5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Новостройка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- 392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2922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- 95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Воровского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6192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Волжская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6492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962,5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1314,5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Пионерская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1331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Октябрьская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1424,5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Волисполкомовская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1485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Совхозная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- 355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4026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- 246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- 140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Красноармейская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-100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1236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- 106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1728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- 323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2865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- 233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2832,5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671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Бакинская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1149,5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2827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Ахтубинская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1496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Речной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- 84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610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- 37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Глеба Успенского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2530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№6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Советская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1755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Добролюбова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1226,5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Вересаевский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896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>Проезд №67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473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№7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588,5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№8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401,5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Федотовых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1468,5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Ленинградская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3906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№9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Ленинградская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Саратовская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495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№10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Саратовская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1200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№11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Саратовская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1314,5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715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№12 от ул. Перекопская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1188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Саратовская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3201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1210,5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1426,5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Перекопская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- 522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4089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- 319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972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- 467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2703,5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 - 45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805,5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№13 от переулка Юбилейный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778,5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Пушкина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- 273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2398,5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- 299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№14 от ул. Пушкина до 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1419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Юбилейный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912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Льва Толстого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- 144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957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№15 от пер. Самарский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391,5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 проезд №16 от пер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.С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>амарский до пер.Московский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414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Проезд №18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759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№19 от пер. Московский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396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№20 от пер. Максима Горького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972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№21 от пер. Максима Горького до ул. Тамбовская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1489,5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Московский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- 210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1611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- 152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Самарский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927,5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Максима Горького (сеть дорог)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- 258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4770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- 246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- 291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№23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837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№24 от </w:t>
            </w:r>
            <w:proofErr w:type="spellStart"/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531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1375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- 641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3681,5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 - 39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№25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- 121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1460,5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- 229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№26 от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636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№27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- 305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2122,5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- 250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№28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1224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№29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Совхозная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Первомайская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484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Малокустарная №30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918,5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№31 от ул. Шевченко до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ж/б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плиты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622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№32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- 218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1104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- 41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№33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954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№34 от 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1728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№35 от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Советская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1023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Хозяйственный проезд №36 от ул. Шевченко до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Садовая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1224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№37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Строительная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936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№38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№39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пер. Мостовой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- 224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1332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- 108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№40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558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№41 от ул. 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490,5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№42 от ул. Яши Нагорного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252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№43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Тамбовская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954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№44 от 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607,5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Хозяйственный проезд №45 от 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1683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Астраханская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1794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Вольский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1710,5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Шевченко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4332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Строительная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4758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Молодежная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864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Крестомская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- 335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3324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- 219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Яши Нагорного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- 17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933,5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- 280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пер. Мостовой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1324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- 390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№46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Садовая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к подъездной дороге к ТБО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7056,5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Садовая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- 758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6150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- 267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2909,5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Тамбовская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- 1211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10356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- 515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Советская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- 896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2919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16933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- 973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- 544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- 340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- 166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2,5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Проезд №47 от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1422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№48 от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ул</w:t>
            </w:r>
            <w:proofErr w:type="spell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. 40 Лет Победы до 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1815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1930,5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Цветочная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- 206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1737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 - 151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1561,5</w:t>
            </w:r>
          </w:p>
        </w:tc>
      </w:tr>
      <w:tr w:rsidR="00BD29DD" w:rsidRPr="00693746" w:rsidTr="0069374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№49 от 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Первомайская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 до 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599,5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1755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Совхозная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- 85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2015,5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щебень - 387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60 лет октября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2682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№50 от 60 Лет Октября до ул. Самохина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526,5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- 60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1542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- 64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- 276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Самохина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- 220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3486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- 361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Металлургов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3382,5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Александра Коробова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2766,5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Перспективный проезд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3072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70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1650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Подгорная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4398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ул. </w:t>
            </w:r>
            <w:proofErr w:type="spellStart"/>
            <w:r w:rsidRPr="00693746">
              <w:rPr>
                <w:rFonts w:ascii="Arial" w:hAnsi="Arial" w:cs="Arial"/>
                <w:color w:val="000000"/>
                <w:lang w:eastAsia="ru-RU"/>
              </w:rPr>
              <w:t>Кужирная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3151,5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Никольская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3157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Гагарина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- 218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1476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- 28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40 лет Победы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- 1055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1792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10752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- 65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- 672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Подъездная дорога к ТБО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3894</w:t>
            </w:r>
          </w:p>
        </w:tc>
      </w:tr>
      <w:tr w:rsidR="00BD29DD" w:rsidRPr="00693746" w:rsidTr="0069374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Подъездная дорога №70 к предприятию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4602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- 256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2362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- 159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Подъездная дорога к кладбищу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- 110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1853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- 416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Поселок Восьмое Марта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Новая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- 489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1401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8406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ц/б - 912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lastRenderedPageBreak/>
              <w:t>ул. Заречная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1035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6210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Лесная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1260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 xml:space="preserve">Проезд №73 (ул. </w:t>
            </w:r>
            <w:proofErr w:type="gramStart"/>
            <w:r w:rsidRPr="00693746">
              <w:rPr>
                <w:rFonts w:ascii="Arial" w:hAnsi="Arial" w:cs="Arial"/>
                <w:color w:val="000000"/>
                <w:lang w:eastAsia="ru-RU"/>
              </w:rPr>
              <w:t>Заречная</w:t>
            </w:r>
            <w:proofErr w:type="gramEnd"/>
            <w:r w:rsidRPr="00693746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- 32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708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а/б - 133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ул. Юбилейная (сеть дорог)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- 109 м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3151,5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 - 464 м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373,5</w:t>
            </w:r>
          </w:p>
        </w:tc>
      </w:tr>
      <w:tr w:rsidR="00BD29DD" w:rsidRPr="00693746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Хозяйственный проезд №75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949,5</w:t>
            </w:r>
          </w:p>
        </w:tc>
      </w:tr>
      <w:tr w:rsidR="00BD29DD" w:rsidRPr="00CE43C1" w:rsidTr="0069374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Проезд №76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D" w:rsidRPr="00693746" w:rsidRDefault="00BD29DD" w:rsidP="00693746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грунт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201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693746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9DD" w:rsidRPr="00CE43C1" w:rsidRDefault="00BD29DD" w:rsidP="00693746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693746">
              <w:rPr>
                <w:rFonts w:ascii="Arial" w:hAnsi="Arial" w:cs="Arial"/>
                <w:color w:val="000000"/>
                <w:lang w:eastAsia="ru-RU"/>
              </w:rPr>
              <w:t>1105,5</w:t>
            </w:r>
          </w:p>
        </w:tc>
      </w:tr>
    </w:tbl>
    <w:p w:rsidR="00BD29DD" w:rsidRPr="00CE43C1" w:rsidRDefault="00BD29DD" w:rsidP="00BD29DD">
      <w:pPr>
        <w:suppressAutoHyphens w:val="0"/>
        <w:rPr>
          <w:rFonts w:ascii="Arial" w:eastAsia="Calibri" w:hAnsi="Arial" w:cs="Arial"/>
          <w:lang w:val="en-US" w:eastAsia="en-US"/>
        </w:rPr>
      </w:pPr>
    </w:p>
    <w:p w:rsidR="00C32F3B" w:rsidRPr="00FD13A0" w:rsidRDefault="00C32F3B" w:rsidP="00BD29DD">
      <w:pPr>
        <w:jc w:val="center"/>
        <w:rPr>
          <w:rFonts w:ascii="Arial" w:hAnsi="Arial" w:cs="Arial"/>
          <w:lang w:eastAsia="ru-RU"/>
        </w:rPr>
      </w:pPr>
      <w:r w:rsidRPr="00FD13A0">
        <w:rPr>
          <w:rFonts w:ascii="Arial" w:hAnsi="Arial" w:cs="Arial"/>
          <w:lang w:eastAsia="ru-RU"/>
        </w:rPr>
        <w:t>».</w:t>
      </w:r>
    </w:p>
    <w:p w:rsidR="00C32F3B" w:rsidRPr="00FD13A0" w:rsidRDefault="00C32F3B" w:rsidP="00FD13A0">
      <w:pPr>
        <w:ind w:firstLine="708"/>
        <w:jc w:val="both"/>
        <w:rPr>
          <w:rFonts w:ascii="Arial" w:hAnsi="Arial" w:cs="Arial"/>
          <w:lang w:eastAsia="ru-RU"/>
        </w:rPr>
      </w:pPr>
    </w:p>
    <w:p w:rsidR="00BD29DD" w:rsidRPr="00FD13A0" w:rsidRDefault="00C32F3B" w:rsidP="00693746">
      <w:pPr>
        <w:shd w:val="clear" w:color="auto" w:fill="FFFFFF"/>
        <w:ind w:left="-284"/>
        <w:jc w:val="both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hAnsi="Arial" w:cs="Arial"/>
          <w:color w:val="000000"/>
          <w:lang w:eastAsia="ru-RU"/>
        </w:rPr>
        <w:t>1.3</w:t>
      </w:r>
      <w:r w:rsidR="00242AAB" w:rsidRPr="00FD13A0">
        <w:rPr>
          <w:rFonts w:ascii="Arial" w:hAnsi="Arial" w:cs="Arial"/>
          <w:color w:val="000000"/>
          <w:lang w:eastAsia="ru-RU"/>
        </w:rPr>
        <w:t xml:space="preserve">. </w:t>
      </w:r>
      <w:r w:rsidR="00FF4732">
        <w:rPr>
          <w:rFonts w:ascii="Arial" w:hAnsi="Arial" w:cs="Arial"/>
          <w:color w:val="000000"/>
          <w:lang w:eastAsia="ru-RU"/>
        </w:rPr>
        <w:t>Таблицу 3</w:t>
      </w:r>
      <w:r w:rsidR="00BD29DD">
        <w:rPr>
          <w:rFonts w:ascii="Arial" w:hAnsi="Arial" w:cs="Arial"/>
          <w:color w:val="000000"/>
          <w:lang w:eastAsia="ru-RU"/>
        </w:rPr>
        <w:t xml:space="preserve"> «</w:t>
      </w:r>
      <w:r w:rsidR="00BD29DD">
        <w:rPr>
          <w:rFonts w:ascii="Arial" w:hAnsi="Arial" w:cs="Arial"/>
        </w:rPr>
        <w:t xml:space="preserve">Общие данные по уличной и дорожной сети в пределах  </w:t>
      </w:r>
      <w:r w:rsidR="00BD29DD" w:rsidRPr="001A006B">
        <w:rPr>
          <w:rFonts w:ascii="Arial" w:hAnsi="Arial" w:cs="Arial"/>
        </w:rPr>
        <w:t>Заплавненского</w:t>
      </w:r>
      <w:r w:rsidR="00BD29DD">
        <w:rPr>
          <w:rFonts w:ascii="Arial" w:hAnsi="Arial" w:cs="Arial"/>
        </w:rPr>
        <w:t xml:space="preserve"> сельского поселения</w:t>
      </w:r>
      <w:r w:rsidR="00BD29DD">
        <w:rPr>
          <w:rFonts w:ascii="Arial" w:hAnsi="Arial" w:cs="Arial"/>
          <w:color w:val="000000"/>
          <w:lang w:eastAsia="ru-RU"/>
        </w:rPr>
        <w:t xml:space="preserve">» </w:t>
      </w:r>
      <w:r w:rsidR="00506740">
        <w:rPr>
          <w:rFonts w:ascii="Arial" w:hAnsi="Arial" w:cs="Arial"/>
          <w:color w:val="000000"/>
          <w:lang w:eastAsia="ru-RU"/>
        </w:rPr>
        <w:t xml:space="preserve">пункта </w:t>
      </w:r>
      <w:r w:rsidR="00BD29DD">
        <w:rPr>
          <w:rFonts w:ascii="Arial" w:hAnsi="Arial" w:cs="Arial"/>
          <w:color w:val="000000"/>
          <w:lang w:eastAsia="ru-RU"/>
        </w:rPr>
        <w:t>2 «</w:t>
      </w:r>
      <w:r w:rsidR="00BD29DD" w:rsidRPr="00BD29DD">
        <w:rPr>
          <w:rFonts w:ascii="Arial" w:hAnsi="Arial" w:cs="Arial"/>
          <w:color w:val="000000"/>
          <w:lang w:eastAsia="ru-RU"/>
        </w:rPr>
        <w:t>Прогноз транспортного спроса, изменения  объемов и характера передвижения населения и перевоза груза на территории поселения</w:t>
      </w:r>
      <w:r w:rsidR="00BD29DD">
        <w:rPr>
          <w:rFonts w:ascii="Arial" w:hAnsi="Arial" w:cs="Arial"/>
          <w:color w:val="000000"/>
          <w:lang w:eastAsia="ru-RU"/>
        </w:rPr>
        <w:t>»</w:t>
      </w:r>
      <w:r w:rsidR="00506740">
        <w:rPr>
          <w:rFonts w:ascii="Arial" w:hAnsi="Arial" w:cs="Arial"/>
          <w:color w:val="000000"/>
          <w:lang w:eastAsia="ru-RU"/>
        </w:rPr>
        <w:t xml:space="preserve">раздела </w:t>
      </w:r>
      <w:r w:rsidR="00FF4732">
        <w:rPr>
          <w:rFonts w:ascii="Arial" w:hAnsi="Arial" w:cs="Arial"/>
          <w:color w:val="000000"/>
          <w:lang w:eastAsia="ru-RU"/>
        </w:rPr>
        <w:t>1 «Паспорт программы»</w:t>
      </w:r>
      <w:r w:rsidR="00F77C50">
        <w:rPr>
          <w:rFonts w:ascii="Arial" w:hAnsi="Arial" w:cs="Arial"/>
          <w:color w:val="000000"/>
          <w:lang w:eastAsia="ru-RU"/>
        </w:rPr>
        <w:t xml:space="preserve">программы </w:t>
      </w:r>
      <w:r w:rsidR="00BD29DD" w:rsidRPr="00FD13A0">
        <w:rPr>
          <w:rFonts w:ascii="Arial" w:hAnsi="Arial" w:cs="Arial"/>
          <w:color w:val="000000"/>
          <w:lang w:eastAsia="ru-RU"/>
        </w:rPr>
        <w:t>изложить в новой редакции:</w:t>
      </w:r>
    </w:p>
    <w:p w:rsidR="00BD29DD" w:rsidRDefault="00BD29DD" w:rsidP="00BD29DD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color w:val="000000"/>
          <w:lang w:eastAsia="ru-RU"/>
        </w:rPr>
        <w:t>«</w:t>
      </w:r>
      <w:r>
        <w:rPr>
          <w:rFonts w:ascii="Arial" w:hAnsi="Arial" w:cs="Arial"/>
          <w:b/>
          <w:bCs/>
          <w:sz w:val="24"/>
          <w:szCs w:val="24"/>
        </w:rPr>
        <w:t>Таблица 3.</w:t>
      </w:r>
      <w:r>
        <w:rPr>
          <w:rFonts w:ascii="Arial" w:hAnsi="Arial" w:cs="Arial"/>
          <w:sz w:val="24"/>
          <w:szCs w:val="24"/>
        </w:rPr>
        <w:t xml:space="preserve"> Общие данные по уличной и дорожной сети в пределах  </w:t>
      </w:r>
      <w:r w:rsidRPr="001A006B">
        <w:rPr>
          <w:rFonts w:ascii="Arial" w:hAnsi="Arial" w:cs="Arial"/>
          <w:sz w:val="24"/>
          <w:szCs w:val="24"/>
        </w:rPr>
        <w:t>Заплавненского</w:t>
      </w:r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29DD" w:rsidRDefault="00BD29DD" w:rsidP="00BD29DD">
      <w:pPr>
        <w:pStyle w:val="a5"/>
        <w:ind w:firstLine="284"/>
        <w:rPr>
          <w:rFonts w:ascii="Times New Roman" w:hAnsi="Times New Roman" w:cs="Times New Roman"/>
          <w:sz w:val="16"/>
          <w:szCs w:val="16"/>
        </w:rPr>
      </w:pPr>
    </w:p>
    <w:tbl>
      <w:tblPr>
        <w:tblW w:w="9952" w:type="dxa"/>
        <w:tblInd w:w="-488" w:type="dxa"/>
        <w:tblLayout w:type="fixed"/>
        <w:tblLook w:val="0000"/>
      </w:tblPr>
      <w:tblGrid>
        <w:gridCol w:w="825"/>
        <w:gridCol w:w="4800"/>
        <w:gridCol w:w="1605"/>
        <w:gridCol w:w="1446"/>
        <w:gridCol w:w="1276"/>
      </w:tblGrid>
      <w:tr w:rsidR="00BD29DD" w:rsidRPr="00693746" w:rsidTr="0069374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№ </w:t>
            </w:r>
            <w:proofErr w:type="gramStart"/>
            <w:r w:rsidRPr="00693746">
              <w:rPr>
                <w:rFonts w:ascii="Arial" w:hAnsi="Arial" w:cs="Arial"/>
              </w:rPr>
              <w:t>п</w:t>
            </w:r>
            <w:proofErr w:type="gramEnd"/>
            <w:r w:rsidRPr="00693746">
              <w:rPr>
                <w:rFonts w:ascii="Arial" w:hAnsi="Arial" w:cs="Arial"/>
              </w:rPr>
              <w:t>/п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Показатели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Данные на 2016г.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Данные на 2020г</w:t>
            </w:r>
          </w:p>
        </w:tc>
      </w:tr>
      <w:tr w:rsidR="00BD29DD" w:rsidRPr="00693746" w:rsidTr="0069374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both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Общее протяжение </w:t>
            </w:r>
            <w:proofErr w:type="gramStart"/>
            <w:r w:rsidRPr="00693746">
              <w:rPr>
                <w:rFonts w:ascii="Arial" w:hAnsi="Arial" w:cs="Arial"/>
              </w:rPr>
              <w:t>уличной-дорожной</w:t>
            </w:r>
            <w:proofErr w:type="gramEnd"/>
            <w:r w:rsidRPr="00693746">
              <w:rPr>
                <w:rFonts w:ascii="Arial" w:hAnsi="Arial" w:cs="Arial"/>
              </w:rPr>
              <w:t xml:space="preserve">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км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59,7</w:t>
            </w:r>
          </w:p>
        </w:tc>
      </w:tr>
      <w:tr w:rsidR="00BD29DD" w:rsidRPr="00693746" w:rsidTr="0069374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both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Общая площадь уличной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тыс.кв.м.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63,07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328,5</w:t>
            </w:r>
          </w:p>
        </w:tc>
      </w:tr>
      <w:tr w:rsidR="00BD29DD" w:rsidTr="0069374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9DD" w:rsidRPr="00693746" w:rsidRDefault="00BD29DD" w:rsidP="00693746">
            <w:pPr>
              <w:textAlignment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Плотность улично-дорожной сети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км/км</w:t>
            </w:r>
            <w:proofErr w:type="gramStart"/>
            <w:r w:rsidRPr="00693746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29DD" w:rsidRPr="00693746" w:rsidRDefault="00BD29DD" w:rsidP="00693746">
            <w:pPr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DD" w:rsidRPr="00693746" w:rsidRDefault="00BD29DD" w:rsidP="00693746">
            <w:pPr>
              <w:suppressAutoHyphens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181,6</w:t>
            </w:r>
          </w:p>
        </w:tc>
      </w:tr>
    </w:tbl>
    <w:p w:rsidR="00BD29DD" w:rsidRDefault="00BD29DD" w:rsidP="00FD13A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».</w:t>
      </w:r>
    </w:p>
    <w:p w:rsidR="00BD29DD" w:rsidRDefault="00BD29DD" w:rsidP="00FD13A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</w:p>
    <w:p w:rsidR="00506740" w:rsidRPr="00FD13A0" w:rsidRDefault="00C32F3B" w:rsidP="00506740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FD13A0">
        <w:rPr>
          <w:rFonts w:ascii="Arial" w:eastAsia="Calibri" w:hAnsi="Arial" w:cs="Arial"/>
          <w:bCs/>
        </w:rPr>
        <w:t xml:space="preserve">1.4. </w:t>
      </w:r>
      <w:r w:rsidR="00506740">
        <w:rPr>
          <w:rFonts w:ascii="Arial" w:eastAsia="Calibri" w:hAnsi="Arial" w:cs="Arial"/>
          <w:bCs/>
        </w:rPr>
        <w:t>Таблицу 5</w:t>
      </w:r>
      <w:r w:rsidRPr="00FD13A0">
        <w:rPr>
          <w:rFonts w:ascii="Arial" w:eastAsia="Calibri" w:hAnsi="Arial" w:cs="Arial"/>
          <w:bCs/>
        </w:rPr>
        <w:t xml:space="preserve">. </w:t>
      </w:r>
      <w:r w:rsidR="00506740">
        <w:rPr>
          <w:rFonts w:ascii="Arial" w:hAnsi="Arial" w:cs="Arial"/>
          <w:color w:val="000000"/>
          <w:lang w:eastAsia="ru-RU"/>
        </w:rPr>
        <w:t>Пункта 2. «</w:t>
      </w:r>
      <w:r w:rsidR="00506740" w:rsidRPr="00506740">
        <w:rPr>
          <w:rFonts w:ascii="Arial" w:hAnsi="Arial" w:cs="Arial"/>
          <w:color w:val="000000"/>
          <w:lang w:eastAsia="ru-RU"/>
        </w:rPr>
        <w:t>Перечень и очередность реализации мероприятий по развитию транспортной инфраструктуры поселения</w:t>
      </w:r>
      <w:r w:rsidR="00506740">
        <w:rPr>
          <w:rFonts w:ascii="Arial" w:hAnsi="Arial" w:cs="Arial"/>
          <w:color w:val="000000"/>
          <w:lang w:eastAsia="ru-RU"/>
        </w:rPr>
        <w:t xml:space="preserve">» раздела 2 «Целевые показатели развития транспортной инфраструктуры» </w:t>
      </w:r>
      <w:r w:rsidR="00F77C50">
        <w:rPr>
          <w:rFonts w:ascii="Arial" w:hAnsi="Arial" w:cs="Arial"/>
          <w:color w:val="000000"/>
          <w:lang w:eastAsia="ru-RU"/>
        </w:rPr>
        <w:t xml:space="preserve">программы </w:t>
      </w:r>
      <w:r w:rsidR="00506740" w:rsidRPr="00FD13A0">
        <w:rPr>
          <w:rFonts w:ascii="Arial" w:hAnsi="Arial" w:cs="Arial"/>
          <w:color w:val="000000"/>
          <w:lang w:eastAsia="ru-RU"/>
        </w:rPr>
        <w:t>изложить в новой редакции:</w:t>
      </w:r>
    </w:p>
    <w:p w:rsidR="00C32F3B" w:rsidRPr="00FD13A0" w:rsidRDefault="00C32F3B" w:rsidP="00FD13A0">
      <w:pPr>
        <w:ind w:firstLine="700"/>
        <w:jc w:val="both"/>
        <w:rPr>
          <w:rFonts w:ascii="Arial" w:eastAsia="Calibri" w:hAnsi="Arial" w:cs="Arial"/>
          <w:bCs/>
        </w:rPr>
      </w:pPr>
    </w:p>
    <w:p w:rsidR="00C32F3B" w:rsidRPr="00FD13A0" w:rsidRDefault="00C32F3B" w:rsidP="0050674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pacing w:val="2"/>
        </w:rPr>
      </w:pPr>
      <w:r w:rsidRPr="00FD13A0">
        <w:rPr>
          <w:rFonts w:ascii="Arial" w:eastAsia="Calibri" w:hAnsi="Arial" w:cs="Arial"/>
          <w:bCs/>
        </w:rPr>
        <w:t>«</w:t>
      </w:r>
    </w:p>
    <w:p w:rsidR="00506740" w:rsidRDefault="00506740" w:rsidP="00506740">
      <w:pPr>
        <w:pStyle w:val="a5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Таблица 5.</w:t>
      </w:r>
    </w:p>
    <w:p w:rsidR="00506740" w:rsidRDefault="00506740" w:rsidP="00506740">
      <w:pPr>
        <w:pStyle w:val="a5"/>
        <w:ind w:firstLine="28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2" w:type="dxa"/>
        <w:tblLayout w:type="fixed"/>
        <w:tblLook w:val="0000"/>
      </w:tblPr>
      <w:tblGrid>
        <w:gridCol w:w="1590"/>
        <w:gridCol w:w="3645"/>
        <w:gridCol w:w="1155"/>
        <w:gridCol w:w="1350"/>
        <w:gridCol w:w="1565"/>
      </w:tblGrid>
      <w:tr w:rsidR="00506740" w:rsidRPr="00693746" w:rsidTr="00693746">
        <w:trPr>
          <w:trHeight w:val="23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Населенный пункт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3746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693746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693746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6937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Реконструкция  I оч.</w:t>
            </w:r>
          </w:p>
        </w:tc>
      </w:tr>
      <w:tr w:rsidR="00506740" w:rsidRPr="00693746" w:rsidTr="00693746">
        <w:trPr>
          <w:trHeight w:val="638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pStyle w:val="a5"/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с. Заплавное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Протяженность улично-дорожной сети,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506740" w:rsidRPr="00693746" w:rsidTr="00693746">
        <w:trPr>
          <w:trHeight w:val="76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центральных  улиц;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506740" w:rsidRPr="00693746" w:rsidTr="00693746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 xml:space="preserve">улиц в жилой застройке, </w:t>
            </w:r>
            <w:proofErr w:type="gramStart"/>
            <w:r w:rsidRPr="00693746">
              <w:rPr>
                <w:rFonts w:ascii="Arial" w:hAnsi="Arial" w:cs="Arial"/>
                <w:sz w:val="24"/>
                <w:szCs w:val="24"/>
              </w:rPr>
              <w:t>основные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506740" w:rsidRPr="00693746" w:rsidTr="00693746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улиц в жилой застройке, второстепенных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jc w:val="center"/>
            </w:pPr>
            <w:r w:rsidRPr="00693746">
              <w:rPr>
                <w:rFonts w:ascii="Arial" w:hAnsi="Arial" w:cs="Arial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506740" w:rsidRPr="00693746" w:rsidTr="00693746">
        <w:trPr>
          <w:trHeight w:val="300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проезды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jc w:val="center"/>
            </w:pPr>
            <w:r w:rsidRPr="00693746">
              <w:rPr>
                <w:rFonts w:ascii="Arial" w:hAnsi="Arial" w:cs="Arial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06740" w:rsidRPr="00693746" w:rsidTr="00693746">
        <w:trPr>
          <w:trHeight w:val="667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пос. Восьмое Марта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Протяженность улично-дорожной сети,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506740" w:rsidRPr="00693746" w:rsidTr="00693746">
        <w:trPr>
          <w:trHeight w:val="7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центральных улиц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506740" w:rsidTr="00693746">
        <w:trPr>
          <w:trHeight w:val="30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 xml:space="preserve">улиц в жилой застройке, </w:t>
            </w:r>
            <w:r w:rsidRPr="00693746">
              <w:rPr>
                <w:rFonts w:ascii="Arial" w:hAnsi="Arial" w:cs="Arial"/>
                <w:sz w:val="24"/>
                <w:szCs w:val="24"/>
              </w:rPr>
              <w:lastRenderedPageBreak/>
              <w:t>второстепенных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7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740" w:rsidRPr="00693746" w:rsidRDefault="00506740" w:rsidP="00693746">
            <w:pPr>
              <w:pStyle w:val="a5"/>
              <w:jc w:val="center"/>
            </w:pPr>
            <w:r w:rsidRPr="006937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D13A0" w:rsidRDefault="00FD13A0" w:rsidP="00FD13A0">
      <w:pPr>
        <w:ind w:firstLine="700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lastRenderedPageBreak/>
        <w:t>».</w:t>
      </w:r>
    </w:p>
    <w:p w:rsidR="00506740" w:rsidRDefault="00506740" w:rsidP="00506740">
      <w:pPr>
        <w:shd w:val="clear" w:color="auto" w:fill="FFFFFF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1.5.  Пункт 3 «</w:t>
      </w:r>
      <w:r w:rsidRPr="00506740">
        <w:rPr>
          <w:rFonts w:ascii="Arial" w:eastAsia="Calibri" w:hAnsi="Arial" w:cs="Arial"/>
          <w:bCs/>
        </w:rPr>
        <w:t>Оценка эффективности мероприятий  развития социальной инфраструктуры</w:t>
      </w:r>
      <w:r>
        <w:rPr>
          <w:rFonts w:ascii="Arial" w:eastAsia="Calibri" w:hAnsi="Arial" w:cs="Arial"/>
          <w:bCs/>
        </w:rPr>
        <w:t xml:space="preserve">» </w:t>
      </w:r>
      <w:r w:rsidRPr="00506740">
        <w:rPr>
          <w:rFonts w:ascii="Arial" w:eastAsia="Calibri" w:hAnsi="Arial" w:cs="Arial"/>
          <w:bCs/>
        </w:rPr>
        <w:t xml:space="preserve">раздела 2 «Целевые показатели развития транспортной инфраструктуры» </w:t>
      </w:r>
      <w:r w:rsidR="00F77C50">
        <w:rPr>
          <w:rFonts w:ascii="Arial" w:eastAsia="Calibri" w:hAnsi="Arial" w:cs="Arial"/>
          <w:bCs/>
        </w:rPr>
        <w:t xml:space="preserve">программы </w:t>
      </w:r>
      <w:r w:rsidRPr="00506740">
        <w:rPr>
          <w:rFonts w:ascii="Arial" w:eastAsia="Calibri" w:hAnsi="Arial" w:cs="Arial"/>
          <w:bCs/>
        </w:rPr>
        <w:t>изложить в новой редакции</w:t>
      </w:r>
      <w:r w:rsidR="00F77C50">
        <w:rPr>
          <w:rFonts w:ascii="Arial" w:eastAsia="Calibri" w:hAnsi="Arial" w:cs="Arial"/>
          <w:bCs/>
        </w:rPr>
        <w:t>:</w:t>
      </w:r>
    </w:p>
    <w:p w:rsidR="00506740" w:rsidRDefault="00506740" w:rsidP="00506740">
      <w:pPr>
        <w:shd w:val="clear" w:color="auto" w:fill="FFFFFF"/>
        <w:jc w:val="center"/>
        <w:rPr>
          <w:rFonts w:ascii="Arial" w:eastAsia="Calibri" w:hAnsi="Arial" w:cs="Arial"/>
          <w:bCs/>
        </w:rPr>
      </w:pPr>
    </w:p>
    <w:p w:rsidR="00506740" w:rsidRDefault="00506740" w:rsidP="00506740">
      <w:pPr>
        <w:shd w:val="clear" w:color="auto" w:fill="FFFFFF"/>
        <w:jc w:val="center"/>
        <w:rPr>
          <w:b/>
          <w:bCs/>
        </w:rPr>
      </w:pPr>
      <w:r>
        <w:rPr>
          <w:rFonts w:ascii="Arial" w:eastAsia="Calibri" w:hAnsi="Arial" w:cs="Arial"/>
          <w:bCs/>
        </w:rPr>
        <w:t>«</w:t>
      </w:r>
      <w:r>
        <w:rPr>
          <w:rFonts w:ascii="Arial" w:hAnsi="Arial" w:cs="Arial"/>
          <w:b/>
          <w:color w:val="242424"/>
        </w:rPr>
        <w:t>3.Оценка эффективности мероприятий  развития социальной инфраструктуры</w:t>
      </w:r>
    </w:p>
    <w:p w:rsidR="00506740" w:rsidRDefault="00506740" w:rsidP="00506740">
      <w:pPr>
        <w:shd w:val="clear" w:color="auto" w:fill="FFFFFF"/>
        <w:jc w:val="both"/>
        <w:rPr>
          <w:b/>
          <w:bCs/>
        </w:rPr>
      </w:pPr>
    </w:p>
    <w:p w:rsidR="00506740" w:rsidRDefault="00506740" w:rsidP="00506740">
      <w:pPr>
        <w:pStyle w:val="12"/>
        <w:spacing w:befor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ПРОГРАММА ИНВЕСТИЦИОННЫХ ПРОЕКТОВ, </w:t>
      </w:r>
    </w:p>
    <w:p w:rsidR="00506740" w:rsidRDefault="00506740" w:rsidP="00506740">
      <w:pPr>
        <w:pStyle w:val="12"/>
        <w:spacing w:before="0"/>
        <w:rPr>
          <w:bCs/>
        </w:rPr>
      </w:pPr>
      <w:r>
        <w:rPr>
          <w:rFonts w:ascii="Arial" w:hAnsi="Arial" w:cs="Arial"/>
          <w:sz w:val="24"/>
        </w:rPr>
        <w:t>ОБЕСПЕЧИВАЮЩИХ ДОСТИЖЕНИЕ ЦЕЛЕВЫХ ПОКАЗАТЕЛЕЙ</w:t>
      </w:r>
    </w:p>
    <w:p w:rsidR="00506740" w:rsidRDefault="00506740" w:rsidP="00506740">
      <w:pPr>
        <w:shd w:val="clear" w:color="auto" w:fill="FFFFFF"/>
        <w:tabs>
          <w:tab w:val="left" w:pos="1276"/>
        </w:tabs>
        <w:rPr>
          <w:b/>
          <w:bCs/>
        </w:rPr>
      </w:pPr>
      <w:r>
        <w:rPr>
          <w:b/>
          <w:bCs/>
        </w:rPr>
        <w:tab/>
      </w:r>
    </w:p>
    <w:p w:rsidR="00506740" w:rsidRDefault="00506740" w:rsidP="00693746">
      <w:pPr>
        <w:widowControl w:val="0"/>
        <w:shd w:val="clear" w:color="auto" w:fill="FFFFFF"/>
        <w:tabs>
          <w:tab w:val="left" w:pos="1080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Программа инвестиционных проектов  </w:t>
      </w:r>
      <w:proofErr w:type="spellStart"/>
      <w:r>
        <w:rPr>
          <w:rFonts w:ascii="Arial" w:hAnsi="Arial" w:cs="Arial"/>
          <w:b/>
          <w:bCs/>
        </w:rPr>
        <w:t>улично</w:t>
      </w:r>
      <w:proofErr w:type="spellEnd"/>
      <w:r>
        <w:rPr>
          <w:rFonts w:ascii="Arial" w:hAnsi="Arial" w:cs="Arial"/>
          <w:b/>
          <w:bCs/>
        </w:rPr>
        <w:t xml:space="preserve"> – дорожной сети Заплавненского сельского поселения</w:t>
      </w:r>
    </w:p>
    <w:p w:rsidR="00506740" w:rsidRDefault="00506740" w:rsidP="00506740">
      <w:pPr>
        <w:pStyle w:val="a6"/>
        <w:rPr>
          <w:rFonts w:ascii="Arial" w:hAnsi="Arial" w:cs="Arial"/>
          <w:b w:val="0"/>
        </w:rPr>
      </w:pPr>
    </w:p>
    <w:p w:rsidR="00506740" w:rsidRDefault="00506740" w:rsidP="00506740">
      <w:pPr>
        <w:pStyle w:val="a6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Таблица 6 – </w:t>
      </w:r>
      <w:r>
        <w:rPr>
          <w:rFonts w:ascii="Arial" w:hAnsi="Arial" w:cs="Arial"/>
          <w:b w:val="0"/>
          <w:szCs w:val="24"/>
        </w:rPr>
        <w:t xml:space="preserve">Программа инвестиционных проектов </w:t>
      </w:r>
      <w:proofErr w:type="spellStart"/>
      <w:r>
        <w:rPr>
          <w:rFonts w:ascii="Arial" w:hAnsi="Arial" w:cs="Arial"/>
          <w:b w:val="0"/>
        </w:rPr>
        <w:t>улично</w:t>
      </w:r>
      <w:proofErr w:type="spellEnd"/>
      <w:r>
        <w:rPr>
          <w:rFonts w:ascii="Arial" w:hAnsi="Arial" w:cs="Arial"/>
          <w:b w:val="0"/>
        </w:rPr>
        <w:t xml:space="preserve"> – дорожной сети </w:t>
      </w:r>
      <w:r>
        <w:rPr>
          <w:rFonts w:ascii="Arial" w:hAnsi="Arial" w:cs="Arial"/>
          <w:b w:val="0"/>
          <w:bCs/>
        </w:rPr>
        <w:t>Заплавненского</w:t>
      </w:r>
      <w:r>
        <w:rPr>
          <w:rFonts w:ascii="Arial" w:hAnsi="Arial" w:cs="Arial"/>
          <w:b w:val="0"/>
          <w:szCs w:val="24"/>
        </w:rPr>
        <w:t xml:space="preserve"> сельского поселения*</w:t>
      </w:r>
    </w:p>
    <w:p w:rsidR="00506740" w:rsidRDefault="00506740" w:rsidP="00506740">
      <w:pPr>
        <w:pStyle w:val="a6"/>
        <w:rPr>
          <w:rFonts w:ascii="Arial" w:hAnsi="Arial" w:cs="Arial"/>
          <w:b w:val="0"/>
        </w:rPr>
      </w:pPr>
    </w:p>
    <w:tbl>
      <w:tblPr>
        <w:tblW w:w="11214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3"/>
        <w:gridCol w:w="1517"/>
        <w:gridCol w:w="1129"/>
        <w:gridCol w:w="790"/>
        <w:gridCol w:w="897"/>
        <w:gridCol w:w="1247"/>
        <w:gridCol w:w="903"/>
        <w:gridCol w:w="3321"/>
        <w:gridCol w:w="981"/>
        <w:gridCol w:w="26"/>
      </w:tblGrid>
      <w:tr w:rsidR="00506740" w:rsidRPr="00693746" w:rsidTr="00693746">
        <w:trPr>
          <w:gridAfter w:val="2"/>
          <w:wAfter w:w="1007" w:type="dxa"/>
          <w:trHeight w:val="453"/>
          <w:tblHeader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 w:rsidRPr="00693746">
              <w:rPr>
                <w:rFonts w:ascii="Arial" w:hAnsi="Arial" w:cs="Arial"/>
              </w:rPr>
              <w:t>п</w:t>
            </w:r>
            <w:proofErr w:type="gramEnd"/>
            <w:r w:rsidRPr="00693746">
              <w:rPr>
                <w:rFonts w:ascii="Arial" w:hAnsi="Arial" w:cs="Arial"/>
              </w:rPr>
              <w:t>/п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Цель реализации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Сроки реализации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Общая сметная стоимость, тыс</w:t>
            </w:r>
            <w:proofErr w:type="gramStart"/>
            <w:r w:rsidRPr="00693746">
              <w:rPr>
                <w:rFonts w:ascii="Arial" w:hAnsi="Arial" w:cs="Arial"/>
              </w:rPr>
              <w:t>.р</w:t>
            </w:r>
            <w:proofErr w:type="gramEnd"/>
            <w:r w:rsidRPr="00693746">
              <w:rPr>
                <w:rFonts w:ascii="Arial" w:hAnsi="Arial" w:cs="Arial"/>
              </w:rPr>
              <w:t>уб.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Единица измерения </w:t>
            </w:r>
            <w:r w:rsidRPr="00693746">
              <w:rPr>
                <w:rFonts w:ascii="Arial" w:hAnsi="Arial" w:cs="Arial"/>
                <w:i/>
                <w:iCs/>
              </w:rPr>
              <w:t>(м</w:t>
            </w:r>
            <w:proofErr w:type="gramStart"/>
            <w:r w:rsidRPr="00693746">
              <w:rPr>
                <w:rFonts w:ascii="Arial" w:hAnsi="Arial" w:cs="Arial"/>
                <w:i/>
                <w:iCs/>
                <w:vertAlign w:val="superscript"/>
              </w:rPr>
              <w:t>2</w:t>
            </w:r>
            <w:proofErr w:type="gramEnd"/>
            <w:r w:rsidRPr="00693746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Источники финансирования</w:t>
            </w:r>
          </w:p>
        </w:tc>
      </w:tr>
      <w:tr w:rsidR="00506740" w:rsidRPr="00693746" w:rsidTr="00693746">
        <w:trPr>
          <w:gridAfter w:val="2"/>
          <w:wAfter w:w="1007" w:type="dxa"/>
          <w:trHeight w:val="541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начало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окончание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</w:p>
        </w:tc>
      </w:tr>
      <w:tr w:rsidR="00506740" w:rsidRPr="00693746" w:rsidTr="00693746">
        <w:trPr>
          <w:gridAfter w:val="2"/>
          <w:wAfter w:w="1007" w:type="dxa"/>
          <w:trHeight w:val="27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15</w:t>
            </w:r>
          </w:p>
        </w:tc>
      </w:tr>
      <w:tr w:rsidR="00506740" w:rsidRPr="00693746" w:rsidTr="00693746">
        <w:trPr>
          <w:gridAfter w:val="2"/>
          <w:wAfter w:w="1007" w:type="dxa"/>
          <w:trHeight w:val="27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Ремонт участков автомобильных дорог общего пользования местного значения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Повышение  качества </w:t>
            </w:r>
            <w:proofErr w:type="gramStart"/>
            <w:r w:rsidRPr="00693746">
              <w:rPr>
                <w:rFonts w:ascii="Arial" w:hAnsi="Arial" w:cs="Arial"/>
              </w:rPr>
              <w:t>улично- дорожной</w:t>
            </w:r>
            <w:proofErr w:type="gramEnd"/>
            <w:r w:rsidRPr="00693746">
              <w:rPr>
                <w:rFonts w:ascii="Arial" w:hAnsi="Arial" w:cs="Arial"/>
              </w:rPr>
              <w:t xml:space="preserve"> сети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10.2016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12.2026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в соответствии </w:t>
            </w:r>
            <w:proofErr w:type="gramStart"/>
            <w:r w:rsidRPr="00693746">
              <w:rPr>
                <w:rFonts w:ascii="Arial" w:hAnsi="Arial" w:cs="Arial"/>
              </w:rPr>
              <w:t>с</w:t>
            </w:r>
            <w:proofErr w:type="gramEnd"/>
            <w:r w:rsidRPr="00693746">
              <w:rPr>
                <w:rFonts w:ascii="Arial" w:hAnsi="Arial" w:cs="Arial"/>
              </w:rPr>
              <w:t xml:space="preserve"> сметным расчетом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>16200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40" w:rsidRPr="00693746" w:rsidRDefault="00506740" w:rsidP="00693746">
            <w:pPr>
              <w:tabs>
                <w:tab w:val="left" w:pos="529"/>
              </w:tabs>
              <w:snapToGrid w:val="0"/>
              <w:jc w:val="center"/>
              <w:rPr>
                <w:rFonts w:ascii="Arial" w:hAnsi="Arial" w:cs="Arial"/>
              </w:rPr>
            </w:pPr>
            <w:r w:rsidRPr="00693746">
              <w:rPr>
                <w:rFonts w:ascii="Arial" w:hAnsi="Arial" w:cs="Arial"/>
              </w:rPr>
              <w:t xml:space="preserve">Финансирование программы осуществляется в рамках программы «Повышение безопасности дорожного движения в Заплавненском сельском поселении» за счёт средств бюджета  </w:t>
            </w:r>
            <w:r w:rsidRPr="00693746">
              <w:rPr>
                <w:rFonts w:ascii="Arial" w:hAnsi="Arial" w:cs="Arial"/>
                <w:bCs/>
              </w:rPr>
              <w:t>Заплавненского</w:t>
            </w:r>
            <w:r w:rsidRPr="00693746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506740" w:rsidTr="00693746">
        <w:tblPrEx>
          <w:tblCellMar>
            <w:left w:w="0" w:type="dxa"/>
            <w:right w:w="0" w:type="dxa"/>
          </w:tblCellMar>
        </w:tblPrEx>
        <w:trPr>
          <w:trHeight w:val="342"/>
        </w:trPr>
        <w:tc>
          <w:tcPr>
            <w:tcW w:w="1118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506740" w:rsidRDefault="00506740" w:rsidP="00693746">
            <w:pPr>
              <w:shd w:val="clear" w:color="auto" w:fill="FFFFFF"/>
              <w:jc w:val="both"/>
              <w:rPr>
                <w:bCs/>
              </w:rPr>
            </w:pPr>
            <w:r w:rsidRPr="00693746">
              <w:rPr>
                <w:rFonts w:ascii="Arial" w:hAnsi="Arial" w:cs="Arial"/>
                <w:bCs/>
                <w:sz w:val="20"/>
                <w:szCs w:val="20"/>
              </w:rPr>
              <w:t xml:space="preserve"> информация требует уточнения</w:t>
            </w:r>
          </w:p>
        </w:tc>
        <w:tc>
          <w:tcPr>
            <w:tcW w:w="26" w:type="dxa"/>
            <w:tcBorders>
              <w:left w:val="single" w:sz="4" w:space="0" w:color="FFFFFF"/>
            </w:tcBorders>
            <w:shd w:val="clear" w:color="auto" w:fill="auto"/>
          </w:tcPr>
          <w:p w:rsidR="00506740" w:rsidRDefault="00506740" w:rsidP="00693746">
            <w:pPr>
              <w:snapToGrid w:val="0"/>
              <w:rPr>
                <w:bCs/>
              </w:rPr>
            </w:pPr>
          </w:p>
        </w:tc>
      </w:tr>
    </w:tbl>
    <w:p w:rsidR="00506740" w:rsidRDefault="00506740" w:rsidP="00FD13A0">
      <w:pPr>
        <w:ind w:firstLine="70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»</w:t>
      </w:r>
    </w:p>
    <w:p w:rsidR="00506740" w:rsidRPr="00FD13A0" w:rsidRDefault="00506740" w:rsidP="00FD13A0">
      <w:pPr>
        <w:ind w:firstLine="700"/>
        <w:jc w:val="both"/>
        <w:rPr>
          <w:rFonts w:ascii="Arial" w:hAnsi="Arial" w:cs="Arial"/>
          <w:i/>
          <w:color w:val="000000"/>
          <w:spacing w:val="2"/>
        </w:rPr>
      </w:pPr>
    </w:p>
    <w:p w:rsidR="00FD13A0" w:rsidRPr="00FD13A0" w:rsidRDefault="00FD13A0" w:rsidP="002D78C2">
      <w:pPr>
        <w:jc w:val="both"/>
        <w:rPr>
          <w:rFonts w:ascii="Arial" w:hAnsi="Arial" w:cs="Arial"/>
          <w:i/>
          <w:color w:val="000000"/>
          <w:spacing w:val="2"/>
        </w:rPr>
      </w:pPr>
      <w:bookmarkStart w:id="0" w:name="_GoBack"/>
      <w:bookmarkEnd w:id="0"/>
      <w:r w:rsidRPr="00FD13A0">
        <w:rPr>
          <w:rFonts w:ascii="Arial" w:hAnsi="Arial" w:cs="Arial"/>
        </w:rPr>
        <w:t xml:space="preserve">2. Настоящее постановление подлежит обнародованию и размещению в сети интернет на сайте администрации </w:t>
      </w:r>
      <w:r w:rsidRPr="00FD13A0">
        <w:rPr>
          <w:rFonts w:ascii="Arial" w:hAnsi="Arial" w:cs="Arial"/>
          <w:color w:val="000000"/>
        </w:rPr>
        <w:t>Заплавненского</w:t>
      </w:r>
      <w:r w:rsidRPr="00FD13A0">
        <w:rPr>
          <w:rFonts w:ascii="Arial" w:hAnsi="Arial" w:cs="Arial"/>
        </w:rPr>
        <w:t xml:space="preserve">  сельского  поселения.</w:t>
      </w:r>
    </w:p>
    <w:p w:rsidR="00FD13A0" w:rsidRPr="00FD13A0" w:rsidRDefault="00FD13A0" w:rsidP="00FD13A0">
      <w:pPr>
        <w:tabs>
          <w:tab w:val="left" w:pos="7359"/>
        </w:tabs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3. </w:t>
      </w:r>
      <w:proofErr w:type="gramStart"/>
      <w:r w:rsidRPr="00FD13A0">
        <w:rPr>
          <w:rFonts w:ascii="Arial" w:hAnsi="Arial" w:cs="Arial"/>
        </w:rPr>
        <w:t>Контроль за</w:t>
      </w:r>
      <w:proofErr w:type="gramEnd"/>
      <w:r w:rsidRPr="00FD13A0"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Default="00FD13A0" w:rsidP="00FD13A0">
      <w:pPr>
        <w:tabs>
          <w:tab w:val="left" w:pos="7359"/>
        </w:tabs>
        <w:rPr>
          <w:rFonts w:ascii="Arial" w:hAnsi="Arial" w:cs="Arial"/>
        </w:rPr>
      </w:pPr>
    </w:p>
    <w:p w:rsidR="00FD13A0" w:rsidRPr="00FD13A0" w:rsidRDefault="00F516A9" w:rsidP="00FD13A0">
      <w:pPr>
        <w:tabs>
          <w:tab w:val="left" w:pos="7359"/>
        </w:tabs>
        <w:rPr>
          <w:rFonts w:ascii="Arial" w:hAnsi="Arial" w:cs="Arial"/>
        </w:rPr>
      </w:pPr>
      <w:r>
        <w:rPr>
          <w:rFonts w:ascii="Arial" w:hAnsi="Arial" w:cs="Arial"/>
        </w:rPr>
        <w:t>И.о. г</w:t>
      </w:r>
      <w:r w:rsidR="00FD13A0" w:rsidRPr="00FD13A0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="00FD13A0" w:rsidRPr="00FD13A0">
        <w:rPr>
          <w:rFonts w:ascii="Arial" w:hAnsi="Arial" w:cs="Arial"/>
          <w:color w:val="000000"/>
        </w:rPr>
        <w:t>Заплавненского</w:t>
      </w:r>
    </w:p>
    <w:p w:rsidR="00FD13A0" w:rsidRPr="00FD13A0" w:rsidRDefault="00FD13A0" w:rsidP="00FD13A0">
      <w:pPr>
        <w:tabs>
          <w:tab w:val="left" w:pos="7359"/>
        </w:tabs>
        <w:rPr>
          <w:rFonts w:ascii="Arial" w:hAnsi="Arial" w:cs="Arial"/>
        </w:rPr>
      </w:pPr>
      <w:r w:rsidRPr="00FD13A0">
        <w:rPr>
          <w:rFonts w:ascii="Arial" w:hAnsi="Arial" w:cs="Arial"/>
        </w:rPr>
        <w:t>сельского поселения</w:t>
      </w:r>
      <w:r w:rsidR="00F516A9">
        <w:rPr>
          <w:rFonts w:ascii="Arial" w:hAnsi="Arial" w:cs="Arial"/>
        </w:rPr>
        <w:t>И</w:t>
      </w:r>
      <w:r w:rsidRPr="00FD13A0">
        <w:rPr>
          <w:rFonts w:ascii="Arial" w:hAnsi="Arial" w:cs="Arial"/>
        </w:rPr>
        <w:t>.</w:t>
      </w:r>
      <w:r w:rsidR="00F516A9">
        <w:rPr>
          <w:rFonts w:ascii="Arial" w:hAnsi="Arial" w:cs="Arial"/>
        </w:rPr>
        <w:t>А</w:t>
      </w:r>
      <w:r w:rsidRPr="00FD13A0">
        <w:rPr>
          <w:rFonts w:ascii="Arial" w:hAnsi="Arial" w:cs="Arial"/>
        </w:rPr>
        <w:t xml:space="preserve">. </w:t>
      </w:r>
      <w:r w:rsidR="00F516A9">
        <w:rPr>
          <w:rFonts w:ascii="Arial" w:hAnsi="Arial" w:cs="Arial"/>
        </w:rPr>
        <w:t>Лучкина</w:t>
      </w:r>
    </w:p>
    <w:p w:rsidR="00C32F3B" w:rsidRPr="00FD13A0" w:rsidRDefault="00C32F3B" w:rsidP="00FD13A0">
      <w:pPr>
        <w:ind w:firstLine="425"/>
        <w:jc w:val="both"/>
        <w:rPr>
          <w:rFonts w:ascii="Arial" w:hAnsi="Arial" w:cs="Arial"/>
          <w:i/>
          <w:color w:val="000000"/>
          <w:spacing w:val="2"/>
        </w:rPr>
      </w:pPr>
    </w:p>
    <w:p w:rsidR="00C32F3B" w:rsidRPr="00FD13A0" w:rsidRDefault="00C32F3B" w:rsidP="00FD13A0">
      <w:pPr>
        <w:ind w:firstLine="425"/>
        <w:rPr>
          <w:rFonts w:ascii="Arial" w:eastAsiaTheme="minorHAnsi" w:hAnsi="Arial" w:cs="Arial"/>
          <w:i/>
          <w:lang w:eastAsia="en-US"/>
        </w:rPr>
      </w:pPr>
    </w:p>
    <w:p w:rsidR="00D37451" w:rsidRPr="00FD13A0" w:rsidRDefault="00D37451" w:rsidP="00FD13A0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>.</w:t>
      </w:r>
    </w:p>
    <w:p w:rsidR="00D37451" w:rsidRPr="00FD13A0" w:rsidRDefault="00D37451" w:rsidP="00FD13A0">
      <w:pPr>
        <w:spacing w:before="72" w:after="72"/>
        <w:ind w:left="426" w:hanging="426"/>
        <w:rPr>
          <w:rFonts w:ascii="Arial" w:hAnsi="Arial" w:cs="Arial"/>
        </w:rPr>
      </w:pPr>
    </w:p>
    <w:p w:rsidR="00D37451" w:rsidRPr="00FD13A0" w:rsidRDefault="00D37451" w:rsidP="00FD13A0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613F54" w:rsidRPr="00FD13A0" w:rsidRDefault="00613F54" w:rsidP="00FD13A0">
      <w:pPr>
        <w:rPr>
          <w:rFonts w:ascii="Arial" w:hAnsi="Arial" w:cs="Arial"/>
        </w:rPr>
      </w:pPr>
    </w:p>
    <w:sectPr w:rsidR="00613F54" w:rsidRPr="00FD13A0" w:rsidSect="006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4B7B"/>
    <w:multiLevelType w:val="multilevel"/>
    <w:tmpl w:val="EAAA0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3F2B0C50"/>
    <w:multiLevelType w:val="hybridMultilevel"/>
    <w:tmpl w:val="08A0495E"/>
    <w:lvl w:ilvl="0" w:tplc="0AC0A25C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8wTqVRvOKLUXdzaJABm5JcvJDtw=" w:salt="aidWbdqP9MPEhOpSl+tI/g=="/>
  <w:defaultTabStop w:val="708"/>
  <w:drawingGridHorizontalSpacing w:val="120"/>
  <w:displayHorizontalDrawingGridEvery w:val="2"/>
  <w:characterSpacingControl w:val="doNotCompress"/>
  <w:compat/>
  <w:rsids>
    <w:rsidRoot w:val="00D37451"/>
    <w:rsid w:val="00014D4C"/>
    <w:rsid w:val="00024418"/>
    <w:rsid w:val="0003621D"/>
    <w:rsid w:val="00054647"/>
    <w:rsid w:val="00076BC0"/>
    <w:rsid w:val="00094183"/>
    <w:rsid w:val="00100BF7"/>
    <w:rsid w:val="00166816"/>
    <w:rsid w:val="001A327B"/>
    <w:rsid w:val="001F5355"/>
    <w:rsid w:val="00213104"/>
    <w:rsid w:val="00242AAB"/>
    <w:rsid w:val="00263499"/>
    <w:rsid w:val="002754F1"/>
    <w:rsid w:val="0029151C"/>
    <w:rsid w:val="002D78C2"/>
    <w:rsid w:val="00367A7E"/>
    <w:rsid w:val="00380DCE"/>
    <w:rsid w:val="003A1361"/>
    <w:rsid w:val="003E170A"/>
    <w:rsid w:val="004108A0"/>
    <w:rsid w:val="004351A3"/>
    <w:rsid w:val="004E143E"/>
    <w:rsid w:val="00506740"/>
    <w:rsid w:val="00514208"/>
    <w:rsid w:val="005B0F09"/>
    <w:rsid w:val="00613F54"/>
    <w:rsid w:val="0066023A"/>
    <w:rsid w:val="00662089"/>
    <w:rsid w:val="00693746"/>
    <w:rsid w:val="006B4ED2"/>
    <w:rsid w:val="006C437B"/>
    <w:rsid w:val="006C7193"/>
    <w:rsid w:val="006F031D"/>
    <w:rsid w:val="008072FB"/>
    <w:rsid w:val="0081549C"/>
    <w:rsid w:val="00824C85"/>
    <w:rsid w:val="00844C3D"/>
    <w:rsid w:val="00845737"/>
    <w:rsid w:val="00850431"/>
    <w:rsid w:val="00862BF1"/>
    <w:rsid w:val="008D06C0"/>
    <w:rsid w:val="009D49E4"/>
    <w:rsid w:val="00A10F05"/>
    <w:rsid w:val="00A33759"/>
    <w:rsid w:val="00AA2A51"/>
    <w:rsid w:val="00AD6054"/>
    <w:rsid w:val="00B72ABB"/>
    <w:rsid w:val="00BD29DD"/>
    <w:rsid w:val="00BD31F7"/>
    <w:rsid w:val="00C13915"/>
    <w:rsid w:val="00C32F3B"/>
    <w:rsid w:val="00C359C1"/>
    <w:rsid w:val="00C45D2C"/>
    <w:rsid w:val="00CD2165"/>
    <w:rsid w:val="00D37451"/>
    <w:rsid w:val="00D60F25"/>
    <w:rsid w:val="00D70502"/>
    <w:rsid w:val="00D80DA0"/>
    <w:rsid w:val="00DA50F4"/>
    <w:rsid w:val="00DB4D87"/>
    <w:rsid w:val="00DE6B57"/>
    <w:rsid w:val="00DF4CD1"/>
    <w:rsid w:val="00EE2E60"/>
    <w:rsid w:val="00EE515D"/>
    <w:rsid w:val="00F21ABD"/>
    <w:rsid w:val="00F516A9"/>
    <w:rsid w:val="00F57988"/>
    <w:rsid w:val="00F77C50"/>
    <w:rsid w:val="00FC0B97"/>
    <w:rsid w:val="00FD03B6"/>
    <w:rsid w:val="00FD13A0"/>
    <w:rsid w:val="00FF4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067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D37451"/>
    <w:pPr>
      <w:spacing w:line="100" w:lineRule="atLeast"/>
      <w:ind w:left="720"/>
    </w:pPr>
  </w:style>
  <w:style w:type="paragraph" w:styleId="a3">
    <w:name w:val="Normal (Web)"/>
    <w:basedOn w:val="a"/>
    <w:uiPriority w:val="99"/>
    <w:unhideWhenUsed/>
    <w:rsid w:val="00C32F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C32F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C32F3B"/>
    <w:pPr>
      <w:ind w:left="720"/>
      <w:contextualSpacing/>
    </w:pPr>
  </w:style>
  <w:style w:type="paragraph" w:styleId="a5">
    <w:name w:val="No Spacing"/>
    <w:uiPriority w:val="1"/>
    <w:qFormat/>
    <w:rsid w:val="00BD29D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2">
    <w:name w:val="Стиль1"/>
    <w:basedOn w:val="1"/>
    <w:rsid w:val="00506740"/>
    <w:pPr>
      <w:keepNext w:val="0"/>
      <w:keepLines w:val="0"/>
      <w:spacing w:before="120"/>
      <w:jc w:val="center"/>
    </w:pPr>
    <w:rPr>
      <w:rFonts w:ascii="Times New Roman" w:eastAsia="Times New Roman" w:hAnsi="Times New Roman" w:cs="Times New Roman"/>
      <w:bCs w:val="0"/>
      <w:color w:val="auto"/>
      <w:spacing w:val="-1"/>
      <w:kern w:val="1"/>
      <w:szCs w:val="24"/>
    </w:rPr>
  </w:style>
  <w:style w:type="paragraph" w:customStyle="1" w:styleId="a6">
    <w:name w:val="Таблица"/>
    <w:basedOn w:val="a"/>
    <w:rsid w:val="00506740"/>
    <w:pPr>
      <w:jc w:val="both"/>
    </w:pPr>
    <w:rPr>
      <w:rFonts w:eastAsia="Calibri"/>
      <w:b/>
      <w:szCs w:val="22"/>
    </w:rPr>
  </w:style>
  <w:style w:type="character" w:customStyle="1" w:styleId="10">
    <w:name w:val="Заголовок 1 Знак"/>
    <w:basedOn w:val="a0"/>
    <w:link w:val="1"/>
    <w:uiPriority w:val="9"/>
    <w:rsid w:val="00506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2305</Words>
  <Characters>13139</Characters>
  <Application>Microsoft Office Word</Application>
  <DocSecurity>8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2021-04-08T13:36:00Z</dcterms:created>
  <dcterms:modified xsi:type="dcterms:W3CDTF">2021-06-18T08:45:00Z</dcterms:modified>
</cp:coreProperties>
</file>