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1D4" w:rsidRDefault="006F11D4" w:rsidP="006F1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1D4" w:rsidRPr="00340D3A" w:rsidRDefault="006F11D4" w:rsidP="006F1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40D3A">
        <w:rPr>
          <w:rFonts w:ascii="Times New Roman" w:hAnsi="Times New Roman"/>
          <w:b/>
          <w:sz w:val="28"/>
          <w:szCs w:val="28"/>
        </w:rPr>
        <w:t>Волгоградский Росреестр рассказал о размещении вышек сотовой связи</w:t>
      </w:r>
    </w:p>
    <w:p w:rsidR="006F11D4" w:rsidRPr="008203DD" w:rsidRDefault="006F11D4" w:rsidP="006F11D4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F11D4" w:rsidRDefault="006F11D4" w:rsidP="006F11D4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11D4" w:rsidRDefault="006F11D4" w:rsidP="006F1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01D">
        <w:rPr>
          <w:rFonts w:ascii="Times New Roman" w:hAnsi="Times New Roman"/>
          <w:sz w:val="28"/>
          <w:szCs w:val="28"/>
        </w:rPr>
        <w:t xml:space="preserve">В Управление Росреестра по Волгоградской области поступают </w:t>
      </w:r>
      <w:r>
        <w:rPr>
          <w:rFonts w:ascii="Times New Roman" w:hAnsi="Times New Roman"/>
          <w:sz w:val="28"/>
          <w:szCs w:val="28"/>
        </w:rPr>
        <w:t xml:space="preserve">обращения с жалобами на несоблюдение, по мнению заявителей, требований законодательства при размещении вышек сотовой связи на земельных участках, предназначенных для иных целей (ведения садоводства, индивидуального жилищного строительства и др.). </w:t>
      </w:r>
    </w:p>
    <w:p w:rsidR="006F11D4" w:rsidRDefault="006F11D4" w:rsidP="006F1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11D4" w:rsidRDefault="006F11D4" w:rsidP="006F1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разъясняет, что в</w:t>
      </w:r>
      <w:r w:rsidRPr="00A907E8">
        <w:rPr>
          <w:rFonts w:ascii="Times New Roman" w:hAnsi="Times New Roman"/>
          <w:sz w:val="28"/>
          <w:szCs w:val="28"/>
        </w:rPr>
        <w:t xml:space="preserve">иды разрешенного использования земельных участков определяются в соответствии с </w:t>
      </w:r>
      <w:r>
        <w:rPr>
          <w:rFonts w:ascii="Times New Roman" w:hAnsi="Times New Roman"/>
          <w:sz w:val="28"/>
          <w:szCs w:val="28"/>
        </w:rPr>
        <w:t>К</w:t>
      </w:r>
      <w:hyperlink r:id="rId6" w:history="1">
        <w:r>
          <w:rPr>
            <w:rFonts w:ascii="Times New Roman" w:hAnsi="Times New Roman"/>
            <w:sz w:val="28"/>
            <w:szCs w:val="28"/>
          </w:rPr>
          <w:t>лассификатором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A907E8">
        <w:rPr>
          <w:rFonts w:ascii="Times New Roman" w:hAnsi="Times New Roman"/>
          <w:sz w:val="28"/>
          <w:szCs w:val="28"/>
        </w:rPr>
        <w:t>видов разрешенного использования земельных участков</w:t>
      </w:r>
      <w:r>
        <w:rPr>
          <w:rFonts w:ascii="Times New Roman" w:hAnsi="Times New Roman"/>
          <w:sz w:val="28"/>
          <w:szCs w:val="28"/>
        </w:rPr>
        <w:t>, согласно</w:t>
      </w:r>
      <w:r w:rsidRPr="00A907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которому р</w:t>
      </w:r>
      <w:r w:rsidRPr="00A907E8">
        <w:rPr>
          <w:rFonts w:ascii="Times New Roman" w:hAnsi="Times New Roman"/>
          <w:sz w:val="28"/>
          <w:szCs w:val="28"/>
        </w:rPr>
        <w:t xml:space="preserve">азмещение </w:t>
      </w:r>
      <w:r>
        <w:rPr>
          <w:rFonts w:ascii="Times New Roman" w:hAnsi="Times New Roman"/>
          <w:sz w:val="28"/>
          <w:szCs w:val="28"/>
        </w:rPr>
        <w:t xml:space="preserve">вышек сотовой связи </w:t>
      </w:r>
      <w:r w:rsidRPr="00A907E8">
        <w:rPr>
          <w:rFonts w:ascii="Times New Roman" w:hAnsi="Times New Roman"/>
          <w:sz w:val="28"/>
          <w:szCs w:val="28"/>
        </w:rPr>
        <w:t>допускается на земельных участках с любым видом разрешенного использования без дополнительного кадастрового учета изменений в части разрешенного использования земельного участка.</w:t>
      </w:r>
    </w:p>
    <w:p w:rsidR="006F11D4" w:rsidRDefault="006F11D4" w:rsidP="006F1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11D4" w:rsidRDefault="006F11D4" w:rsidP="006F11D4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40D3A">
        <w:rPr>
          <w:rFonts w:ascii="Times New Roman" w:hAnsi="Times New Roman"/>
          <w:i/>
          <w:sz w:val="28"/>
          <w:szCs w:val="28"/>
        </w:rPr>
        <w:t>«Размещение вышки сотовой связи на земельном участке, не предоставленном в указанных целях, не влечет нарушения земельного законодательства</w:t>
      </w:r>
      <w:r>
        <w:rPr>
          <w:rFonts w:ascii="Times New Roman" w:hAnsi="Times New Roman"/>
          <w:i/>
          <w:sz w:val="28"/>
          <w:szCs w:val="28"/>
        </w:rPr>
        <w:t>,</w:t>
      </w:r>
      <w:r w:rsidRPr="00340D3A">
        <w:rPr>
          <w:rFonts w:ascii="Times New Roman" w:hAnsi="Times New Roman"/>
          <w:i/>
          <w:sz w:val="28"/>
          <w:szCs w:val="28"/>
        </w:rPr>
        <w:t xml:space="preserve"> по которому Управление уполномочено на осуществление государственного земельного надзора»</w:t>
      </w:r>
      <w:r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E401D">
        <w:rPr>
          <w:rFonts w:ascii="Times New Roman" w:hAnsi="Times New Roman"/>
          <w:sz w:val="28"/>
          <w:szCs w:val="28"/>
        </w:rPr>
        <w:t xml:space="preserve">отмечает заместитель руководителя </w:t>
      </w:r>
      <w:r w:rsidRPr="00340D3A">
        <w:rPr>
          <w:rFonts w:ascii="Times New Roman" w:hAnsi="Times New Roman"/>
          <w:b/>
          <w:sz w:val="28"/>
          <w:szCs w:val="28"/>
        </w:rPr>
        <w:t>Татьяна Штыряева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57F37" w:rsidRDefault="00C57F3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5B22D1" w:rsidRDefault="005B22D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5B22D1" w:rsidRDefault="005B22D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7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60D92"/>
    <w:rsid w:val="006617D6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B4D36"/>
    <w:rsid w:val="006C4178"/>
    <w:rsid w:val="006D10F1"/>
    <w:rsid w:val="006D2F43"/>
    <w:rsid w:val="006D358C"/>
    <w:rsid w:val="006E197E"/>
    <w:rsid w:val="006F11D4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172F6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4B8D"/>
    <w:rsid w:val="00B0790E"/>
    <w:rsid w:val="00B14DDE"/>
    <w:rsid w:val="00B277DD"/>
    <w:rsid w:val="00B438CC"/>
    <w:rsid w:val="00B504AD"/>
    <w:rsid w:val="00B526D7"/>
    <w:rsid w:val="00B54390"/>
    <w:rsid w:val="00B55219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F11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11D4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a@vo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7A35A16E17314EE65EF163790AA37476992135F9A592DF51D6E34F1B66FEA672C0EAF0B8C909A5CACB80B339DAA9806A728DC427EB46A20SA67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2023-02-15T06:27:00Z</cp:lastPrinted>
  <dcterms:created xsi:type="dcterms:W3CDTF">2023-04-04T11:29:00Z</dcterms:created>
  <dcterms:modified xsi:type="dcterms:W3CDTF">2023-04-04T11:29:00Z</dcterms:modified>
</cp:coreProperties>
</file>