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D65" w:rsidRDefault="000C4D65" w:rsidP="000C4D65">
      <w:pPr>
        <w:rPr>
          <w:rFonts w:ascii="Times New Roman" w:hAnsi="Times New Roman"/>
          <w:sz w:val="28"/>
          <w:szCs w:val="28"/>
        </w:rPr>
      </w:pPr>
    </w:p>
    <w:p w:rsidR="0032153F" w:rsidRPr="000C4D65" w:rsidRDefault="0032153F" w:rsidP="000C4D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D65">
        <w:rPr>
          <w:rFonts w:ascii="Times New Roman" w:hAnsi="Times New Roman" w:cs="Times New Roman"/>
          <w:b/>
          <w:sz w:val="28"/>
          <w:szCs w:val="28"/>
        </w:rPr>
        <w:t>В Управлении Росреестра по Волгоград</w:t>
      </w:r>
      <w:r w:rsidR="000C4D65" w:rsidRPr="000C4D65">
        <w:rPr>
          <w:rFonts w:ascii="Times New Roman" w:hAnsi="Times New Roman" w:cs="Times New Roman"/>
          <w:b/>
          <w:sz w:val="28"/>
          <w:szCs w:val="28"/>
        </w:rPr>
        <w:t xml:space="preserve">ской области разъяснили порядок </w:t>
      </w:r>
      <w:r w:rsidR="006307E2" w:rsidRPr="000C4D65">
        <w:rPr>
          <w:rFonts w:ascii="Times New Roman" w:hAnsi="Times New Roman" w:cs="Times New Roman"/>
          <w:b/>
          <w:sz w:val="28"/>
          <w:szCs w:val="28"/>
        </w:rPr>
        <w:t>внесения в ЕГРН</w:t>
      </w:r>
      <w:r w:rsidR="000C4D65" w:rsidRPr="000C4D65">
        <w:rPr>
          <w:rFonts w:ascii="Times New Roman" w:hAnsi="Times New Roman" w:cs="Times New Roman"/>
          <w:b/>
          <w:sz w:val="28"/>
          <w:szCs w:val="28"/>
        </w:rPr>
        <w:t xml:space="preserve"> сведений</w:t>
      </w:r>
      <w:r w:rsidR="006307E2" w:rsidRPr="000C4D65">
        <w:rPr>
          <w:rFonts w:ascii="Times New Roman" w:hAnsi="Times New Roman" w:cs="Times New Roman"/>
          <w:b/>
          <w:sz w:val="28"/>
          <w:szCs w:val="28"/>
        </w:rPr>
        <w:t xml:space="preserve"> об ограничениях </w:t>
      </w:r>
      <w:r w:rsidRPr="000C4D65">
        <w:rPr>
          <w:rFonts w:ascii="Times New Roman" w:hAnsi="Times New Roman" w:cs="Times New Roman"/>
          <w:b/>
          <w:sz w:val="28"/>
          <w:szCs w:val="28"/>
        </w:rPr>
        <w:t>по поступающим запросам</w:t>
      </w:r>
      <w:r w:rsidR="006307E2" w:rsidRPr="000C4D65">
        <w:rPr>
          <w:rFonts w:ascii="Times New Roman" w:hAnsi="Times New Roman" w:cs="Times New Roman"/>
          <w:b/>
          <w:sz w:val="28"/>
          <w:szCs w:val="28"/>
        </w:rPr>
        <w:br/>
      </w:r>
    </w:p>
    <w:p w:rsidR="000C4D65" w:rsidRPr="00182343" w:rsidRDefault="000C4D65" w:rsidP="0018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343">
        <w:rPr>
          <w:rFonts w:ascii="Times New Roman" w:hAnsi="Times New Roman" w:cs="Times New Roman"/>
          <w:sz w:val="26"/>
          <w:szCs w:val="26"/>
        </w:rPr>
        <w:t xml:space="preserve">В соответствии с положениями статьи 33 Федерального закона </w:t>
      </w:r>
      <w:r w:rsidRPr="00182343">
        <w:rPr>
          <w:rFonts w:ascii="Times New Roman" w:hAnsi="Times New Roman" w:cs="Times New Roman"/>
          <w:sz w:val="26"/>
          <w:szCs w:val="26"/>
        </w:rPr>
        <w:br/>
        <w:t>от 13 июля 2015 года № 218-ФЗ «О государственной регистрации недвижимости»</w:t>
      </w:r>
      <w:r w:rsidR="00182343" w:rsidRPr="00182343">
        <w:rPr>
          <w:rFonts w:ascii="Times New Roman" w:hAnsi="Times New Roman" w:cs="Times New Roman"/>
          <w:sz w:val="26"/>
          <w:szCs w:val="26"/>
        </w:rPr>
        <w:t xml:space="preserve"> (далее – Закон о регистрации)</w:t>
      </w:r>
      <w:r w:rsidRPr="00182343">
        <w:rPr>
          <w:rFonts w:ascii="Times New Roman" w:hAnsi="Times New Roman" w:cs="Times New Roman"/>
          <w:sz w:val="26"/>
          <w:szCs w:val="26"/>
        </w:rPr>
        <w:t xml:space="preserve"> </w:t>
      </w:r>
      <w:r w:rsidR="00182343" w:rsidRPr="00182343">
        <w:rPr>
          <w:rFonts w:ascii="Times New Roman" w:hAnsi="Times New Roman" w:cs="Times New Roman"/>
          <w:sz w:val="26"/>
          <w:szCs w:val="26"/>
        </w:rPr>
        <w:t xml:space="preserve">в случае, если сведения о наложении (снятии)  ареста (запрета) не внесены </w:t>
      </w:r>
      <w:r w:rsidR="00182343" w:rsidRPr="00182343">
        <w:rPr>
          <w:rFonts w:ascii="Times New Roman" w:hAnsi="Times New Roman" w:cs="Times New Roman"/>
          <w:sz w:val="26"/>
          <w:szCs w:val="26"/>
        </w:rPr>
        <w:t>в Единый государственный реестр недвижимости (далее - ЕГРН)</w:t>
      </w:r>
      <w:r w:rsidR="00182343" w:rsidRPr="00182343">
        <w:rPr>
          <w:rFonts w:ascii="Times New Roman" w:hAnsi="Times New Roman" w:cs="Times New Roman"/>
          <w:sz w:val="26"/>
          <w:szCs w:val="26"/>
        </w:rPr>
        <w:t xml:space="preserve"> в сроки, установленные статьей 34 Закона о регистрации, заинтересованное лицо вправе в порядке, установленном для представления заявления на государственный кадастровый учет и (или) государственную регистрацию прав, обратиться в орган регистрации прав с заявлением о внесении соответствующих сведений в ЕГРН через личный кабинет на сайте Росреестра, обратиться в офис </w:t>
      </w:r>
      <w:r w:rsidR="00182343">
        <w:rPr>
          <w:rFonts w:ascii="Times New Roman" w:hAnsi="Times New Roman" w:cs="Times New Roman"/>
          <w:sz w:val="26"/>
          <w:szCs w:val="26"/>
        </w:rPr>
        <w:t>МФЦ</w:t>
      </w:r>
      <w:r w:rsidR="00182343" w:rsidRPr="00182343">
        <w:rPr>
          <w:rFonts w:ascii="Times New Roman" w:hAnsi="Times New Roman" w:cs="Times New Roman"/>
          <w:sz w:val="26"/>
          <w:szCs w:val="26"/>
        </w:rPr>
        <w:t xml:space="preserve"> или подать заявление через Единый портал государственных </w:t>
      </w:r>
      <w:r w:rsidR="00182343">
        <w:rPr>
          <w:rFonts w:ascii="Times New Roman" w:hAnsi="Times New Roman" w:cs="Times New Roman"/>
          <w:sz w:val="26"/>
          <w:szCs w:val="26"/>
        </w:rPr>
        <w:br/>
      </w:r>
      <w:r w:rsidR="00182343" w:rsidRPr="00182343">
        <w:rPr>
          <w:rFonts w:ascii="Times New Roman" w:hAnsi="Times New Roman" w:cs="Times New Roman"/>
          <w:sz w:val="26"/>
          <w:szCs w:val="26"/>
        </w:rPr>
        <w:t>и муниципальных услуг.</w:t>
      </w:r>
    </w:p>
    <w:p w:rsidR="00182343" w:rsidRPr="00182343" w:rsidRDefault="00182343" w:rsidP="0018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C4D65" w:rsidRPr="00182343" w:rsidRDefault="000C4D65" w:rsidP="000C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343">
        <w:rPr>
          <w:rFonts w:ascii="Times New Roman" w:hAnsi="Times New Roman" w:cs="Times New Roman"/>
          <w:sz w:val="26"/>
          <w:szCs w:val="26"/>
        </w:rPr>
        <w:t>В течение трех рабочих дней с момента поступления заявления от заинтересованного лица государственный регистратор направляет запрос судебному приставу-исполнителю для подтверждения подлинности постановления о снятии или наложении запрета (ареста).</w:t>
      </w:r>
    </w:p>
    <w:p w:rsidR="000C4D65" w:rsidRPr="00182343" w:rsidRDefault="000C4D65" w:rsidP="000C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4D65" w:rsidRPr="00182343" w:rsidRDefault="000C4D65" w:rsidP="000C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343">
        <w:rPr>
          <w:rFonts w:ascii="Times New Roman" w:hAnsi="Times New Roman" w:cs="Times New Roman"/>
          <w:sz w:val="26"/>
          <w:szCs w:val="26"/>
        </w:rPr>
        <w:t xml:space="preserve">Если ответ от судебного пристава-исполнителя не поступит в течение установленного законом срока, государственный регистратор отказывает во внесении сведений в ЕГРН, как это предусмотрено частью 4 статьи 33 Закона </w:t>
      </w:r>
      <w:r w:rsidR="00182343">
        <w:rPr>
          <w:rFonts w:ascii="Times New Roman" w:hAnsi="Times New Roman" w:cs="Times New Roman"/>
          <w:sz w:val="26"/>
          <w:szCs w:val="26"/>
        </w:rPr>
        <w:br/>
      </w:r>
      <w:r w:rsidRPr="00182343">
        <w:rPr>
          <w:rFonts w:ascii="Times New Roman" w:hAnsi="Times New Roman" w:cs="Times New Roman"/>
          <w:sz w:val="26"/>
          <w:szCs w:val="26"/>
        </w:rPr>
        <w:t>о государственной регистрации недвижимости.</w:t>
      </w:r>
    </w:p>
    <w:p w:rsidR="000C4D65" w:rsidRPr="00182343" w:rsidRDefault="000C4D65" w:rsidP="000C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4D65" w:rsidRPr="00182343" w:rsidRDefault="000C4D65" w:rsidP="000C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343">
        <w:rPr>
          <w:rFonts w:ascii="Times New Roman" w:hAnsi="Times New Roman" w:cs="Times New Roman"/>
          <w:sz w:val="26"/>
          <w:szCs w:val="26"/>
        </w:rPr>
        <w:t>После поступления ответа от судебного пристава-исполнителя, подтверждающего подлинность постановления, Управление учитывает данный ответ при принятии решения.</w:t>
      </w:r>
    </w:p>
    <w:p w:rsidR="000C4D65" w:rsidRPr="00182343" w:rsidRDefault="000C4D65" w:rsidP="000C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4D65" w:rsidRPr="00182343" w:rsidRDefault="000C4D65" w:rsidP="000C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343">
        <w:rPr>
          <w:rFonts w:ascii="Times New Roman" w:hAnsi="Times New Roman" w:cs="Times New Roman"/>
          <w:sz w:val="26"/>
          <w:szCs w:val="26"/>
        </w:rPr>
        <w:t>В случае если судебный пристав-исполнитель в ответ на запрос государственного регистратора направляет постановление о снятии или наложении запрета на совершение регистрационных действий (ареста), данный документ рассматривается Управлением как поступивший в порядке межведомственного информационного взаимодействия и подлежит исполнению в установленном порядке.</w:t>
      </w:r>
    </w:p>
    <w:p w:rsidR="0032153F" w:rsidRPr="00182343" w:rsidRDefault="0032153F" w:rsidP="00D901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4D65" w:rsidRPr="00182343" w:rsidRDefault="000C4D65" w:rsidP="00D901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447C" w:rsidRPr="00182343" w:rsidRDefault="001C447C" w:rsidP="00D901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343">
        <w:rPr>
          <w:rFonts w:ascii="Times New Roman" w:hAnsi="Times New Roman" w:cs="Times New Roman"/>
          <w:sz w:val="26"/>
          <w:szCs w:val="26"/>
        </w:rPr>
        <w:t>С уважением,</w:t>
      </w:r>
    </w:p>
    <w:p w:rsidR="001C447C" w:rsidRPr="00182343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343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182343">
        <w:rPr>
          <w:rFonts w:ascii="Times New Roman" w:hAnsi="Times New Roman" w:cs="Times New Roman"/>
          <w:sz w:val="26"/>
          <w:szCs w:val="26"/>
        </w:rPr>
        <w:t>,</w:t>
      </w:r>
    </w:p>
    <w:p w:rsidR="001C447C" w:rsidRPr="00182343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343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1C447C" w:rsidRPr="00182343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82343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182343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182343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182343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B77D2C" w:rsidRPr="00182343" w:rsidRDefault="001C447C" w:rsidP="000C4D65">
      <w:pPr>
        <w:spacing w:after="0" w:line="276" w:lineRule="auto"/>
        <w:jc w:val="both"/>
        <w:rPr>
          <w:sz w:val="26"/>
          <w:szCs w:val="26"/>
          <w:lang w:val="en-US"/>
        </w:rPr>
      </w:pPr>
      <w:r w:rsidRPr="00182343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="00155BF4" w:rsidRPr="00182343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B77D2C" w:rsidRPr="00182343" w:rsidSect="00DD699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4D65"/>
    <w:rsid w:val="000C77BE"/>
    <w:rsid w:val="000D1019"/>
    <w:rsid w:val="000D366E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343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6E48"/>
    <w:rsid w:val="004C72A5"/>
    <w:rsid w:val="004D36B9"/>
    <w:rsid w:val="004E074F"/>
    <w:rsid w:val="004F0118"/>
    <w:rsid w:val="004F2F37"/>
    <w:rsid w:val="0050113C"/>
    <w:rsid w:val="00502DFF"/>
    <w:rsid w:val="00514780"/>
    <w:rsid w:val="00521484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5F4E0B"/>
    <w:rsid w:val="006031DC"/>
    <w:rsid w:val="00607074"/>
    <w:rsid w:val="00610379"/>
    <w:rsid w:val="00613388"/>
    <w:rsid w:val="0062407E"/>
    <w:rsid w:val="006307E2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2A47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77D2C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56</cp:revision>
  <cp:lastPrinted>2024-08-28T13:48:00Z</cp:lastPrinted>
  <dcterms:created xsi:type="dcterms:W3CDTF">2023-10-30T09:28:00Z</dcterms:created>
  <dcterms:modified xsi:type="dcterms:W3CDTF">2024-08-29T14:35:00Z</dcterms:modified>
</cp:coreProperties>
</file>