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C1C3B" w:rsidRDefault="00024691" w:rsidP="001C1C3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Волгоградцы получили от регионального Росреестра ответы на вопросы, заданные в январе 2023 года </w:t>
      </w:r>
    </w:p>
    <w:bookmarkEnd w:id="0"/>
    <w:p w:rsidR="001C1C3B" w:rsidRPr="00495865" w:rsidRDefault="001C1C3B" w:rsidP="001C1C3B">
      <w:pPr>
        <w:shd w:val="clear" w:color="auto" w:fill="FFFFFF"/>
        <w:spacing w:after="0" w:line="360" w:lineRule="auto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024691" w:rsidRPr="00024691" w:rsidRDefault="00024691" w:rsidP="00024691">
      <w:pPr>
        <w:autoSpaceDE w:val="0"/>
        <w:autoSpaceDN w:val="0"/>
        <w:adjustRightInd w:val="0"/>
        <w:spacing w:before="120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Вопрос</w:t>
      </w:r>
      <w:r w:rsidRPr="0002469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024691">
        <w:rPr>
          <w:rFonts w:ascii="Times New Roman" w:hAnsi="Times New Roman" w:cs="Times New Roman"/>
          <w:color w:val="292C2F"/>
          <w:sz w:val="28"/>
          <w:szCs w:val="28"/>
        </w:rPr>
        <w:t>Если гараж построен после введения в действие Градостроительного кодекса РФ и право на гараж зарегистрировано, в каком порядке оформляется право собственности на землю под таким гаражом?</w:t>
      </w:r>
      <w:r w:rsidRPr="00024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691" w:rsidRPr="00024691" w:rsidRDefault="00024691" w:rsidP="00024691">
      <w:pPr>
        <w:autoSpaceDE w:val="0"/>
        <w:autoSpaceDN w:val="0"/>
        <w:adjustRightInd w:val="0"/>
        <w:spacing w:before="120" w:after="100" w:afterAutospacing="1" w:line="360" w:lineRule="auto"/>
        <w:ind w:firstLine="567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024691">
        <w:rPr>
          <w:rFonts w:ascii="Times New Roman" w:hAnsi="Times New Roman" w:cs="Times New Roman"/>
          <w:b/>
          <w:sz w:val="28"/>
          <w:szCs w:val="28"/>
        </w:rPr>
        <w:t>Ответ:</w:t>
      </w:r>
      <w:r w:rsidRPr="000246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024691">
        <w:rPr>
          <w:rFonts w:ascii="Times New Roman" w:hAnsi="Times New Roman" w:cs="Times New Roman"/>
          <w:color w:val="292C2F"/>
          <w:sz w:val="28"/>
          <w:szCs w:val="28"/>
        </w:rPr>
        <w:t>В</w:t>
      </w:r>
      <w:proofErr w:type="gramEnd"/>
      <w:r w:rsidRPr="00024691">
        <w:rPr>
          <w:rFonts w:ascii="Times New Roman" w:hAnsi="Times New Roman" w:cs="Times New Roman"/>
          <w:color w:val="292C2F"/>
          <w:sz w:val="28"/>
          <w:szCs w:val="28"/>
        </w:rPr>
        <w:t xml:space="preserve"> случае, если гараж был возведен после вступления в силу Градостроительного кодекса РФ, то приобретение в собственность земельного участка, занятого гаражом, будет осуществляться в общем порядке, установленном главой V.1. ЗК РФ Согласно положениям подпункта 6 пункта 2 статьи 39.3 и пункта 1 статьи 39.20 ЗК РФ собственники зданий, сооружений имеют исключительное право на приобретение в собственность земельного участка, на которых они расположены без проведения торгов. При этом приобретение земельного участка будет осуществляться</w:t>
      </w:r>
      <w:r>
        <w:rPr>
          <w:rFonts w:ascii="Times New Roman" w:hAnsi="Times New Roman" w:cs="Times New Roman"/>
          <w:color w:val="292C2F"/>
          <w:sz w:val="28"/>
          <w:szCs w:val="28"/>
        </w:rPr>
        <w:t xml:space="preserve"> </w:t>
      </w:r>
      <w:r w:rsidRPr="00024691">
        <w:rPr>
          <w:rFonts w:ascii="Times New Roman" w:hAnsi="Times New Roman" w:cs="Times New Roman"/>
          <w:color w:val="292C2F"/>
          <w:sz w:val="28"/>
          <w:szCs w:val="28"/>
        </w:rPr>
        <w:t>за плату, за исключением случаев, предусмотренных законом.</w:t>
      </w:r>
    </w:p>
    <w:p w:rsidR="00024691" w:rsidRPr="00024691" w:rsidRDefault="00024691" w:rsidP="00024691">
      <w:pPr>
        <w:autoSpaceDE w:val="0"/>
        <w:autoSpaceDN w:val="0"/>
        <w:adjustRightInd w:val="0"/>
        <w:spacing w:before="120" w:after="100" w:afterAutospacing="1" w:line="360" w:lineRule="auto"/>
        <w:ind w:firstLine="567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024691" w:rsidRPr="00024691" w:rsidRDefault="00024691" w:rsidP="00024691">
      <w:pPr>
        <w:autoSpaceDE w:val="0"/>
        <w:autoSpaceDN w:val="0"/>
        <w:adjustRightInd w:val="0"/>
        <w:spacing w:before="120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91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024691">
        <w:rPr>
          <w:rFonts w:ascii="Times New Roman" w:hAnsi="Times New Roman" w:cs="Times New Roman"/>
          <w:sz w:val="28"/>
          <w:szCs w:val="28"/>
        </w:rPr>
        <w:t xml:space="preserve"> Какую ответственность несет гражданин за нецелевое использование земельного участка?</w:t>
      </w:r>
    </w:p>
    <w:p w:rsidR="00024691" w:rsidRPr="00024691" w:rsidRDefault="00024691" w:rsidP="00024691">
      <w:pPr>
        <w:autoSpaceDE w:val="0"/>
        <w:autoSpaceDN w:val="0"/>
        <w:adjustRightInd w:val="0"/>
        <w:spacing w:before="120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91">
        <w:rPr>
          <w:rFonts w:ascii="Times New Roman" w:hAnsi="Times New Roman" w:cs="Times New Roman"/>
          <w:sz w:val="28"/>
          <w:szCs w:val="28"/>
        </w:rPr>
        <w:t xml:space="preserve"> </w:t>
      </w:r>
      <w:r w:rsidRPr="00024691">
        <w:rPr>
          <w:rFonts w:ascii="Times New Roman" w:hAnsi="Times New Roman" w:cs="Times New Roman"/>
          <w:b/>
          <w:sz w:val="28"/>
          <w:szCs w:val="28"/>
        </w:rPr>
        <w:t>Ответ:</w:t>
      </w:r>
      <w:r w:rsidRPr="00024691">
        <w:rPr>
          <w:rFonts w:ascii="Times New Roman" w:hAnsi="Times New Roman" w:cs="Times New Roman"/>
          <w:sz w:val="28"/>
          <w:szCs w:val="28"/>
        </w:rPr>
        <w:t xml:space="preserve"> Ответственность за нецелевое использование земельного участка предусмотрена ст. 8.8 Кодекса об административных правонарушениях РФ, в соответствии с которой за использование земельного участка не по целевому назначению в соответствие с его принадлежностью к той или иной категории </w:t>
      </w:r>
      <w:r w:rsidRPr="00024691">
        <w:rPr>
          <w:rFonts w:ascii="Times New Roman" w:hAnsi="Times New Roman" w:cs="Times New Roman"/>
          <w:sz w:val="28"/>
          <w:szCs w:val="28"/>
        </w:rPr>
        <w:lastRenderedPageBreak/>
        <w:t>земель и (или) разрешенным использованием, предусмотрено наложение административного штрафа.</w:t>
      </w:r>
    </w:p>
    <w:p w:rsidR="00024691" w:rsidRPr="00024691" w:rsidRDefault="00024691" w:rsidP="00024691">
      <w:pPr>
        <w:autoSpaceDE w:val="0"/>
        <w:autoSpaceDN w:val="0"/>
        <w:adjustRightInd w:val="0"/>
        <w:spacing w:before="120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91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024691">
        <w:rPr>
          <w:rFonts w:ascii="Times New Roman" w:hAnsi="Times New Roman" w:cs="Times New Roman"/>
          <w:sz w:val="28"/>
          <w:szCs w:val="28"/>
        </w:rPr>
        <w:t>Какие санкции предусматривает неиспользование земельного участка, предоставленного под индивидуальное жилищное строительство?</w:t>
      </w:r>
    </w:p>
    <w:p w:rsidR="00024691" w:rsidRPr="00024691" w:rsidRDefault="00024691" w:rsidP="00024691">
      <w:pPr>
        <w:autoSpaceDE w:val="0"/>
        <w:autoSpaceDN w:val="0"/>
        <w:adjustRightInd w:val="0"/>
        <w:spacing w:before="120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4691" w:rsidRPr="00024691" w:rsidRDefault="00024691" w:rsidP="00024691">
      <w:pPr>
        <w:autoSpaceDE w:val="0"/>
        <w:autoSpaceDN w:val="0"/>
        <w:adjustRightInd w:val="0"/>
        <w:spacing w:before="120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91">
        <w:rPr>
          <w:rFonts w:ascii="Times New Roman" w:hAnsi="Times New Roman" w:cs="Times New Roman"/>
          <w:b/>
          <w:sz w:val="28"/>
          <w:szCs w:val="28"/>
        </w:rPr>
        <w:t>Ответ:</w:t>
      </w:r>
      <w:r w:rsidRPr="00024691">
        <w:rPr>
          <w:rFonts w:ascii="Times New Roman" w:hAnsi="Times New Roman" w:cs="Times New Roman"/>
          <w:sz w:val="28"/>
          <w:szCs w:val="28"/>
        </w:rPr>
        <w:t xml:space="preserve"> Ответственность за указанные нарушение заключается в назначении административного штрафа, размер которого либо зависит от кадастровой стоимости земельного участка, либо установлен в определенной сумме. Минимальные размеры штрафов за неиспользование земельного участка для граждан 20 тыс. руб., должностных лиц 50 тыс. руб. и юридических лиц 400 тыс. руб.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двадцати тысяч рублей; на должностных лиц - от 1,5 до 2 процентов кадастровой стоимости земельного участка, но не менее пятидесяти тысяч рублей; на юридических лиц - от 3 до 5 процентов кадастровой стоимости земельного участка, но не менее четырехсот тысяч рублей, а в случае, если не определена кадастровая стоимость земельного участка, на граждан в размере от двадцати тысяч до пятидесяти тысяч рублей; на должностных лиц - от пятидесяти тысяч до ста тысяч рублей; на юридических лиц - от четырехсот тысяч до семисот тысяч рублей.</w:t>
      </w:r>
    </w:p>
    <w:p w:rsidR="00024691" w:rsidRPr="00024691" w:rsidRDefault="00024691" w:rsidP="00024691">
      <w:pPr>
        <w:autoSpaceDE w:val="0"/>
        <w:autoSpaceDN w:val="0"/>
        <w:adjustRightInd w:val="0"/>
        <w:spacing w:before="120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91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024691">
        <w:rPr>
          <w:rFonts w:ascii="Times New Roman" w:hAnsi="Times New Roman" w:cs="Times New Roman"/>
          <w:sz w:val="28"/>
          <w:szCs w:val="28"/>
        </w:rPr>
        <w:t xml:space="preserve"> Каков порядок записи на личный прием к руководителю Управления, в </w:t>
      </w:r>
      <w:proofErr w:type="spellStart"/>
      <w:r w:rsidRPr="000246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24691">
        <w:rPr>
          <w:rFonts w:ascii="Times New Roman" w:hAnsi="Times New Roman" w:cs="Times New Roman"/>
          <w:sz w:val="28"/>
          <w:szCs w:val="28"/>
        </w:rPr>
        <w:t>. на личный прием к заместителям руководителя?</w:t>
      </w:r>
    </w:p>
    <w:p w:rsidR="00024691" w:rsidRPr="00024691" w:rsidRDefault="00024691" w:rsidP="00024691">
      <w:pPr>
        <w:autoSpaceDE w:val="0"/>
        <w:autoSpaceDN w:val="0"/>
        <w:adjustRightInd w:val="0"/>
        <w:spacing w:before="120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691">
        <w:rPr>
          <w:rFonts w:ascii="Times New Roman" w:hAnsi="Times New Roman" w:cs="Times New Roman"/>
          <w:b/>
          <w:sz w:val="28"/>
          <w:szCs w:val="28"/>
        </w:rPr>
        <w:t>Ответ:</w:t>
      </w:r>
      <w:r w:rsidRPr="00024691">
        <w:rPr>
          <w:rFonts w:ascii="Times New Roman" w:hAnsi="Times New Roman" w:cs="Times New Roman"/>
          <w:sz w:val="28"/>
          <w:szCs w:val="28"/>
        </w:rPr>
        <w:t xml:space="preserve"> Личный прием граждан руководством Управления осуществляется согласно установленного в 2021 году графика, утвержденного приказом Управления от 01.02.2021 № П/13/21 (с изменениями), в котором </w:t>
      </w:r>
      <w:r w:rsidRPr="00024691">
        <w:rPr>
          <w:rFonts w:ascii="Times New Roman" w:hAnsi="Times New Roman" w:cs="Times New Roman"/>
          <w:sz w:val="28"/>
          <w:szCs w:val="28"/>
        </w:rPr>
        <w:lastRenderedPageBreak/>
        <w:t>указаны дни, время и место приема.  Указанную информацию можно увидеть на официальном сайте Росреестра.</w:t>
      </w:r>
    </w:p>
    <w:p w:rsidR="009645B3" w:rsidRDefault="009645B3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456" w:rsidRDefault="0087145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456" w:rsidRDefault="0087145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F7DE3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1E37"/>
    <w:rsid w:val="002C22B9"/>
    <w:rsid w:val="002C5E11"/>
    <w:rsid w:val="002C7A24"/>
    <w:rsid w:val="002F143A"/>
    <w:rsid w:val="00326921"/>
    <w:rsid w:val="003405EA"/>
    <w:rsid w:val="00347E65"/>
    <w:rsid w:val="003621AE"/>
    <w:rsid w:val="00371677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C7F14"/>
    <w:rsid w:val="007D0B6D"/>
    <w:rsid w:val="007D1172"/>
    <w:rsid w:val="007D7F5A"/>
    <w:rsid w:val="007F594A"/>
    <w:rsid w:val="00834528"/>
    <w:rsid w:val="00866F3E"/>
    <w:rsid w:val="00870A0F"/>
    <w:rsid w:val="00871456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B51FF"/>
    <w:rsid w:val="009B5F51"/>
    <w:rsid w:val="009D1703"/>
    <w:rsid w:val="00A00521"/>
    <w:rsid w:val="00A147D9"/>
    <w:rsid w:val="00A15948"/>
    <w:rsid w:val="00A2025B"/>
    <w:rsid w:val="00A31D7F"/>
    <w:rsid w:val="00A36083"/>
    <w:rsid w:val="00A42FC1"/>
    <w:rsid w:val="00A43B8A"/>
    <w:rsid w:val="00A6364E"/>
    <w:rsid w:val="00A81AE1"/>
    <w:rsid w:val="00A83876"/>
    <w:rsid w:val="00A8567D"/>
    <w:rsid w:val="00AA039F"/>
    <w:rsid w:val="00AA3AA4"/>
    <w:rsid w:val="00AB0099"/>
    <w:rsid w:val="00AC6BBA"/>
    <w:rsid w:val="00AD010D"/>
    <w:rsid w:val="00AD3FA6"/>
    <w:rsid w:val="00AE5576"/>
    <w:rsid w:val="00AF588D"/>
    <w:rsid w:val="00B04B8D"/>
    <w:rsid w:val="00B0790E"/>
    <w:rsid w:val="00B277DD"/>
    <w:rsid w:val="00B438CC"/>
    <w:rsid w:val="00B504AD"/>
    <w:rsid w:val="00B54390"/>
    <w:rsid w:val="00B66BC3"/>
    <w:rsid w:val="00B7029B"/>
    <w:rsid w:val="00B84D81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5AF8"/>
    <w:rsid w:val="00DE701A"/>
    <w:rsid w:val="00DF2694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534D2"/>
    <w:rsid w:val="00F550F9"/>
    <w:rsid w:val="00F759B1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2023-02-08T12:20:00Z</dcterms:created>
  <dcterms:modified xsi:type="dcterms:W3CDTF">2023-02-08T12:20:00Z</dcterms:modified>
</cp:coreProperties>
</file>