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9D077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C84C04" w:rsidRPr="00BB3877" w:rsidRDefault="00BB3877" w:rsidP="00BB3877">
      <w:pPr>
        <w:pStyle w:val="a7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</w:rPr>
      </w:pPr>
      <w:r w:rsidRPr="00BB3877">
        <w:rPr>
          <w:rFonts w:ascii="Times New Roman" w:hAnsi="Times New Roman"/>
          <w:b/>
          <w:sz w:val="28"/>
        </w:rPr>
        <w:t xml:space="preserve">С начала октября </w:t>
      </w:r>
      <w:r>
        <w:rPr>
          <w:rFonts w:ascii="Times New Roman" w:hAnsi="Times New Roman"/>
          <w:b/>
          <w:sz w:val="28"/>
        </w:rPr>
        <w:t>Волгоградский Росреестр</w:t>
      </w:r>
      <w:r>
        <w:rPr>
          <w:rFonts w:ascii="Times New Roman" w:hAnsi="Times New Roman"/>
          <w:b/>
          <w:color w:val="000000"/>
          <w:sz w:val="28"/>
        </w:rPr>
        <w:t xml:space="preserve"> зарегистрировал</w:t>
      </w:r>
      <w:r w:rsidRPr="00BB3877">
        <w:rPr>
          <w:rFonts w:ascii="Times New Roman" w:hAnsi="Times New Roman"/>
          <w:b/>
          <w:color w:val="000000"/>
          <w:sz w:val="28"/>
        </w:rPr>
        <w:t xml:space="preserve"> более 1100 электронных ипотечных сделок</w:t>
      </w:r>
    </w:p>
    <w:p w:rsidR="00C84C04" w:rsidRPr="00D459F9" w:rsidRDefault="00C84C04" w:rsidP="00C84C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BB3877">
        <w:rPr>
          <w:rFonts w:ascii="Times New Roman" w:hAnsi="Times New Roman" w:cs="Times New Roman"/>
          <w:color w:val="000000"/>
          <w:sz w:val="28"/>
        </w:rPr>
        <w:t xml:space="preserve">Управление Росреестра по Волгоградской области </w:t>
      </w:r>
      <w:r w:rsidR="000822E2">
        <w:rPr>
          <w:rFonts w:ascii="Times New Roman" w:hAnsi="Times New Roman" w:cs="Times New Roman"/>
          <w:color w:val="000000"/>
          <w:sz w:val="28"/>
        </w:rPr>
        <w:t>реализует проект</w:t>
      </w:r>
      <w:r w:rsidRPr="00BB3877">
        <w:rPr>
          <w:rFonts w:ascii="Times New Roman" w:hAnsi="Times New Roman" w:cs="Times New Roman"/>
          <w:color w:val="000000"/>
          <w:sz w:val="28"/>
        </w:rPr>
        <w:t xml:space="preserve"> </w:t>
      </w:r>
      <w:r w:rsidRPr="000822E2">
        <w:rPr>
          <w:rFonts w:ascii="Times New Roman" w:hAnsi="Times New Roman" w:cs="Times New Roman"/>
          <w:b/>
          <w:color w:val="000000"/>
          <w:sz w:val="28"/>
        </w:rPr>
        <w:t>«Электронная ипотека за один день»</w:t>
      </w:r>
      <w:r w:rsidRPr="00BB3877">
        <w:rPr>
          <w:rFonts w:ascii="Times New Roman" w:hAnsi="Times New Roman" w:cs="Times New Roman"/>
          <w:color w:val="000000"/>
          <w:sz w:val="28"/>
        </w:rPr>
        <w:t>. По результатам взаимоде</w:t>
      </w:r>
      <w:r w:rsidR="000822E2">
        <w:rPr>
          <w:rFonts w:ascii="Times New Roman" w:hAnsi="Times New Roman" w:cs="Times New Roman"/>
          <w:color w:val="000000"/>
          <w:sz w:val="28"/>
        </w:rPr>
        <w:t>йствия с банковским сектором и благодаря</w:t>
      </w:r>
      <w:r w:rsidRPr="00BB3877">
        <w:rPr>
          <w:rFonts w:ascii="Times New Roman" w:hAnsi="Times New Roman" w:cs="Times New Roman"/>
          <w:color w:val="000000"/>
          <w:sz w:val="28"/>
        </w:rPr>
        <w:t xml:space="preserve"> алгоритму работы в среднем </w:t>
      </w:r>
      <w:r w:rsidR="000E135F">
        <w:rPr>
          <w:rFonts w:ascii="Times New Roman" w:hAnsi="Times New Roman" w:cs="Times New Roman"/>
          <w:color w:val="000000"/>
          <w:sz w:val="28"/>
        </w:rPr>
        <w:t>за месяц</w:t>
      </w:r>
      <w:r w:rsidRPr="00BB3877">
        <w:rPr>
          <w:rFonts w:ascii="Times New Roman" w:hAnsi="Times New Roman" w:cs="Times New Roman"/>
          <w:color w:val="000000"/>
          <w:sz w:val="28"/>
        </w:rPr>
        <w:t xml:space="preserve"> регистрируется более 1000 пакетов документов в электронном формате. </w:t>
      </w:r>
    </w:p>
    <w:p w:rsidR="00BB3877" w:rsidRPr="000822E2" w:rsidRDefault="00BB3877" w:rsidP="000822E2">
      <w:pPr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BB3877">
        <w:rPr>
          <w:rFonts w:ascii="Times New Roman" w:hAnsi="Times New Roman" w:cs="Times New Roman"/>
          <w:sz w:val="28"/>
        </w:rPr>
        <w:t xml:space="preserve">С начала октября 2022 года Управлением </w:t>
      </w:r>
      <w:r w:rsidRPr="00BB3877">
        <w:rPr>
          <w:rFonts w:ascii="Times New Roman" w:hAnsi="Times New Roman" w:cs="Times New Roman"/>
          <w:color w:val="000000"/>
          <w:sz w:val="28"/>
        </w:rPr>
        <w:t>Росреестра по Волгоградской области зарегистрировано более 1100 электронных ипотечных сделок.</w:t>
      </w:r>
      <w:r w:rsidR="00CF6DD5">
        <w:rPr>
          <w:rFonts w:ascii="Times New Roman" w:hAnsi="Times New Roman" w:cs="Times New Roman"/>
          <w:color w:val="000000"/>
          <w:sz w:val="28"/>
        </w:rPr>
        <w:t xml:space="preserve">            </w:t>
      </w:r>
    </w:p>
    <w:p w:rsidR="00BB3877" w:rsidRPr="00BB3877" w:rsidRDefault="00BB3877" w:rsidP="00BB3877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1C1B28"/>
          <w:sz w:val="28"/>
          <w:szCs w:val="28"/>
        </w:rPr>
      </w:pPr>
      <w:r w:rsidRPr="00BB3877">
        <w:rPr>
          <w:i/>
          <w:color w:val="1C1B28"/>
          <w:sz w:val="28"/>
          <w:szCs w:val="28"/>
        </w:rPr>
        <w:t>«</w:t>
      </w:r>
      <w:r w:rsidR="000E135F">
        <w:rPr>
          <w:i/>
          <w:color w:val="1C1B28"/>
          <w:sz w:val="28"/>
          <w:szCs w:val="28"/>
        </w:rPr>
        <w:t xml:space="preserve">Согласно налоговому </w:t>
      </w:r>
      <w:r w:rsidR="009D0770">
        <w:rPr>
          <w:i/>
          <w:color w:val="1C1B28"/>
          <w:sz w:val="28"/>
          <w:szCs w:val="28"/>
        </w:rPr>
        <w:t>законодательству</w:t>
      </w:r>
      <w:r w:rsidR="000E135F">
        <w:rPr>
          <w:i/>
          <w:color w:val="1C1B28"/>
          <w:sz w:val="28"/>
          <w:szCs w:val="28"/>
        </w:rPr>
        <w:t xml:space="preserve"> гражданам</w:t>
      </w:r>
      <w:r w:rsidRPr="00BB3877">
        <w:rPr>
          <w:i/>
          <w:color w:val="1C1B28"/>
          <w:sz w:val="28"/>
          <w:szCs w:val="28"/>
        </w:rPr>
        <w:t xml:space="preserve"> предоставляет</w:t>
      </w:r>
      <w:r w:rsidR="000E135F">
        <w:rPr>
          <w:i/>
          <w:color w:val="1C1B28"/>
          <w:sz w:val="28"/>
          <w:szCs w:val="28"/>
        </w:rPr>
        <w:t>ся</w:t>
      </w:r>
      <w:bookmarkStart w:id="0" w:name="_GoBack"/>
      <w:bookmarkEnd w:id="0"/>
      <w:r w:rsidRPr="00BB3877">
        <w:rPr>
          <w:i/>
          <w:color w:val="1C1B28"/>
          <w:sz w:val="28"/>
          <w:szCs w:val="28"/>
        </w:rPr>
        <w:t xml:space="preserve"> скидк</w:t>
      </w:r>
      <w:r w:rsidR="000E135F">
        <w:rPr>
          <w:i/>
          <w:color w:val="1C1B28"/>
          <w:sz w:val="28"/>
          <w:szCs w:val="28"/>
        </w:rPr>
        <w:t>а</w:t>
      </w:r>
      <w:r w:rsidRPr="00BB3877">
        <w:rPr>
          <w:i/>
          <w:color w:val="1C1B28"/>
          <w:sz w:val="28"/>
          <w:szCs w:val="28"/>
        </w:rPr>
        <w:t xml:space="preserve"> на госпошлину при регистрации права собственности на недвижимое имущество в электронном виде для физических лиц»</w:t>
      </w:r>
      <w:r w:rsidRPr="00BB3877">
        <w:rPr>
          <w:color w:val="1C1B28"/>
          <w:sz w:val="28"/>
          <w:szCs w:val="28"/>
        </w:rPr>
        <w:t xml:space="preserve">, - </w:t>
      </w:r>
      <w:r w:rsidR="00F82E53">
        <w:rPr>
          <w:color w:val="1C1B28"/>
          <w:sz w:val="28"/>
          <w:szCs w:val="28"/>
        </w:rPr>
        <w:t xml:space="preserve">отметила </w:t>
      </w:r>
      <w:r w:rsidRPr="00BB3877">
        <w:rPr>
          <w:color w:val="1C1B28"/>
          <w:sz w:val="28"/>
          <w:szCs w:val="28"/>
        </w:rPr>
        <w:t xml:space="preserve">заместитель руководителя Управления </w:t>
      </w:r>
      <w:r w:rsidRPr="00BB3877">
        <w:rPr>
          <w:b/>
          <w:color w:val="1C1B28"/>
          <w:sz w:val="28"/>
          <w:szCs w:val="28"/>
        </w:rPr>
        <w:t>Татьяна Кривова</w:t>
      </w:r>
      <w:r w:rsidRPr="00BB3877">
        <w:rPr>
          <w:color w:val="1C1B28"/>
          <w:sz w:val="28"/>
          <w:szCs w:val="28"/>
        </w:rPr>
        <w:t>.</w:t>
      </w:r>
    </w:p>
    <w:p w:rsidR="00BB3877" w:rsidRPr="00BB3877" w:rsidRDefault="00BB3877" w:rsidP="00BB3877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1C1B28"/>
          <w:sz w:val="28"/>
          <w:szCs w:val="28"/>
        </w:rPr>
      </w:pPr>
    </w:p>
    <w:p w:rsidR="00BB3877" w:rsidRDefault="00BB3877" w:rsidP="00BB3877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1C1B28"/>
          <w:sz w:val="28"/>
          <w:szCs w:val="28"/>
        </w:rPr>
      </w:pPr>
      <w:r w:rsidRPr="00BB3877">
        <w:rPr>
          <w:color w:val="1C1B28"/>
          <w:sz w:val="28"/>
          <w:szCs w:val="28"/>
        </w:rPr>
        <w:t>При совершении электронных сделок обязательно требуется усиленная квалифицированная электронная подпись. Она обладает такой же юридической силой, что и собственноручная подпись гражданина. </w:t>
      </w:r>
    </w:p>
    <w:p w:rsidR="00BB3877" w:rsidRPr="00BB3877" w:rsidRDefault="00BB3877" w:rsidP="00BB3877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1C1B28"/>
          <w:sz w:val="28"/>
          <w:szCs w:val="28"/>
        </w:rPr>
      </w:pPr>
    </w:p>
    <w:p w:rsidR="00BB3877" w:rsidRPr="00BB3877" w:rsidRDefault="00FD4762" w:rsidP="00BB3877">
      <w:pPr>
        <w:pStyle w:val="a8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1C1B28"/>
          <w:sz w:val="28"/>
          <w:szCs w:val="28"/>
        </w:rPr>
      </w:pPr>
      <w:r w:rsidRPr="00FD4762">
        <w:rPr>
          <w:color w:val="1C1B28"/>
          <w:sz w:val="28"/>
          <w:szCs w:val="28"/>
        </w:rPr>
        <w:t xml:space="preserve">Начальник отдела развития ипотечного бизнеса </w:t>
      </w:r>
      <w:r>
        <w:rPr>
          <w:color w:val="1C1B28"/>
          <w:sz w:val="28"/>
          <w:szCs w:val="28"/>
        </w:rPr>
        <w:t>Банка ВТБ</w:t>
      </w:r>
      <w:r w:rsidR="006E2758">
        <w:rPr>
          <w:color w:val="1C1B28"/>
          <w:sz w:val="28"/>
          <w:szCs w:val="28"/>
        </w:rPr>
        <w:t xml:space="preserve"> (ПАО)</w:t>
      </w:r>
      <w:r w:rsidRPr="00FD4762">
        <w:rPr>
          <w:color w:val="1C1B28"/>
          <w:sz w:val="28"/>
          <w:szCs w:val="28"/>
        </w:rPr>
        <w:t xml:space="preserve"> </w:t>
      </w:r>
      <w:r w:rsidRPr="00F82E53">
        <w:rPr>
          <w:b/>
          <w:color w:val="1C1B28"/>
          <w:sz w:val="28"/>
          <w:szCs w:val="28"/>
        </w:rPr>
        <w:t>Александра</w:t>
      </w:r>
      <w:r w:rsidR="00BB3877" w:rsidRPr="00F82E53">
        <w:rPr>
          <w:b/>
          <w:color w:val="1C1B28"/>
          <w:sz w:val="28"/>
          <w:szCs w:val="28"/>
        </w:rPr>
        <w:t xml:space="preserve"> </w:t>
      </w:r>
      <w:proofErr w:type="spellStart"/>
      <w:r w:rsidR="00F82E53" w:rsidRPr="00F82E53">
        <w:rPr>
          <w:b/>
          <w:color w:val="1C1B28"/>
          <w:sz w:val="28"/>
          <w:szCs w:val="28"/>
        </w:rPr>
        <w:t>Мачеева</w:t>
      </w:r>
      <w:proofErr w:type="spellEnd"/>
      <w:r w:rsidR="000E135F">
        <w:rPr>
          <w:color w:val="1C1B28"/>
          <w:sz w:val="28"/>
          <w:szCs w:val="28"/>
        </w:rPr>
        <w:t xml:space="preserve">: </w:t>
      </w:r>
      <w:r w:rsidR="00BB3877" w:rsidRPr="00BB3877">
        <w:rPr>
          <w:i/>
          <w:color w:val="1C1B28"/>
          <w:sz w:val="28"/>
          <w:szCs w:val="28"/>
        </w:rPr>
        <w:t>«</w:t>
      </w:r>
      <w:r w:rsidR="000822E2">
        <w:rPr>
          <w:i/>
          <w:color w:val="1C1B28"/>
          <w:sz w:val="28"/>
          <w:szCs w:val="28"/>
        </w:rPr>
        <w:t xml:space="preserve">Успешное взаимодействие с Росреестром в рамках электронной регистрации даёт гражданам </w:t>
      </w:r>
      <w:r w:rsidR="000822E2" w:rsidRPr="000822E2">
        <w:rPr>
          <w:i/>
          <w:color w:val="1C1B28"/>
          <w:sz w:val="28"/>
          <w:szCs w:val="28"/>
        </w:rPr>
        <w:t>возможность подать заявление из любой точки мира в любое удобное время</w:t>
      </w:r>
      <w:r w:rsidR="000E135F">
        <w:rPr>
          <w:i/>
          <w:color w:val="1C1B28"/>
          <w:sz w:val="28"/>
          <w:szCs w:val="28"/>
        </w:rPr>
        <w:t>. Т</w:t>
      </w:r>
      <w:r w:rsidR="000822E2">
        <w:rPr>
          <w:i/>
          <w:color w:val="1C1B28"/>
          <w:sz w:val="28"/>
          <w:szCs w:val="28"/>
        </w:rPr>
        <w:t xml:space="preserve">акже напоминаем, что </w:t>
      </w:r>
      <w:r w:rsidR="00BB3877" w:rsidRPr="00BB3877">
        <w:rPr>
          <w:i/>
          <w:color w:val="1C1B28"/>
          <w:sz w:val="28"/>
          <w:szCs w:val="28"/>
        </w:rPr>
        <w:t>оформить электронную подпись можно обратившись лично в </w:t>
      </w:r>
      <w:r w:rsidR="00BB3877" w:rsidRPr="00BB3877">
        <w:rPr>
          <w:bCs/>
          <w:i/>
          <w:sz w:val="28"/>
          <w:szCs w:val="28"/>
          <w:bdr w:val="none" w:sz="0" w:space="0" w:color="auto" w:frame="1"/>
        </w:rPr>
        <w:t>удостоверяющий центр</w:t>
      </w:r>
      <w:r w:rsidR="00BB3877" w:rsidRPr="00BB3877">
        <w:rPr>
          <w:i/>
          <w:color w:val="1C1B28"/>
          <w:sz w:val="28"/>
          <w:szCs w:val="28"/>
        </w:rPr>
        <w:t>, или к уполномоченному представителю удостоверяющего центра, которым может быть сотрудник банка»</w:t>
      </w:r>
      <w:r w:rsidR="00BB3877" w:rsidRPr="00BB3877">
        <w:rPr>
          <w:color w:val="1C1B28"/>
          <w:sz w:val="28"/>
          <w:szCs w:val="28"/>
        </w:rPr>
        <w:t>.</w:t>
      </w:r>
    </w:p>
    <w:p w:rsidR="00B63D84" w:rsidRDefault="00B63D8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3F2A" w:rsidRDefault="00D43F2A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95" w:rsidRDefault="00B85F95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44F61"/>
    <w:rsid w:val="00047C66"/>
    <w:rsid w:val="00065F13"/>
    <w:rsid w:val="00073DBE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3AB7"/>
    <w:rsid w:val="001707E4"/>
    <w:rsid w:val="001959C7"/>
    <w:rsid w:val="001A0DB9"/>
    <w:rsid w:val="001C2D12"/>
    <w:rsid w:val="001C3EBF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D4206"/>
    <w:rsid w:val="002D61B6"/>
    <w:rsid w:val="002E727D"/>
    <w:rsid w:val="002F143A"/>
    <w:rsid w:val="002F3EA9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4857"/>
    <w:rsid w:val="004D7C1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C4178"/>
    <w:rsid w:val="006D10F1"/>
    <w:rsid w:val="006D358C"/>
    <w:rsid w:val="006D6EA8"/>
    <w:rsid w:val="006E0F7B"/>
    <w:rsid w:val="006E2758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7146B"/>
    <w:rsid w:val="00773B42"/>
    <w:rsid w:val="007760C4"/>
    <w:rsid w:val="00783C02"/>
    <w:rsid w:val="00785CA9"/>
    <w:rsid w:val="00786990"/>
    <w:rsid w:val="007C4158"/>
    <w:rsid w:val="007C7756"/>
    <w:rsid w:val="007C7F14"/>
    <w:rsid w:val="007D0B6D"/>
    <w:rsid w:val="007D1172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45583"/>
    <w:rsid w:val="00950A45"/>
    <w:rsid w:val="00952597"/>
    <w:rsid w:val="009704CE"/>
    <w:rsid w:val="00971975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518A2"/>
    <w:rsid w:val="00A551A1"/>
    <w:rsid w:val="00A60CB3"/>
    <w:rsid w:val="00A6364E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5825"/>
    <w:rsid w:val="00C070F2"/>
    <w:rsid w:val="00C10B4A"/>
    <w:rsid w:val="00C13DAF"/>
    <w:rsid w:val="00C2380F"/>
    <w:rsid w:val="00C30038"/>
    <w:rsid w:val="00C31069"/>
    <w:rsid w:val="00C34C9C"/>
    <w:rsid w:val="00C43576"/>
    <w:rsid w:val="00C4489D"/>
    <w:rsid w:val="00C50162"/>
    <w:rsid w:val="00C728C0"/>
    <w:rsid w:val="00C83B07"/>
    <w:rsid w:val="00C84C04"/>
    <w:rsid w:val="00CD3DFC"/>
    <w:rsid w:val="00CD5A23"/>
    <w:rsid w:val="00CF6DD5"/>
    <w:rsid w:val="00D078CF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7514"/>
    <w:rsid w:val="00E51D7A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42848"/>
    <w:rsid w:val="00F44C7E"/>
    <w:rsid w:val="00F62D04"/>
    <w:rsid w:val="00F82E53"/>
    <w:rsid w:val="00F835D4"/>
    <w:rsid w:val="00F93A9D"/>
    <w:rsid w:val="00FA587F"/>
    <w:rsid w:val="00FB2C20"/>
    <w:rsid w:val="00FB3CC8"/>
    <w:rsid w:val="00FD0E2D"/>
    <w:rsid w:val="00FD2B25"/>
    <w:rsid w:val="00FD3BAE"/>
    <w:rsid w:val="00FD4762"/>
    <w:rsid w:val="00FE065B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6</cp:revision>
  <cp:lastPrinted>2022-10-28T12:39:00Z</cp:lastPrinted>
  <dcterms:created xsi:type="dcterms:W3CDTF">2022-10-26T12:21:00Z</dcterms:created>
  <dcterms:modified xsi:type="dcterms:W3CDTF">2022-10-28T13:22:00Z</dcterms:modified>
</cp:coreProperties>
</file>