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F2090" w:rsidRPr="00500B59" w:rsidRDefault="005F2090" w:rsidP="005F2090">
      <w:pPr>
        <w:pStyle w:val="a7"/>
        <w:spacing w:line="240" w:lineRule="auto"/>
        <w:ind w:left="709" w:right="283"/>
        <w:jc w:val="center"/>
        <w:rPr>
          <w:rFonts w:ascii="Times New Roman" w:hAnsi="Times New Roman"/>
          <w:b/>
          <w:sz w:val="28"/>
          <w:szCs w:val="28"/>
        </w:rPr>
      </w:pPr>
      <w:r w:rsidRPr="00500B59">
        <w:rPr>
          <w:rFonts w:ascii="Times New Roman" w:hAnsi="Times New Roman"/>
          <w:b/>
          <w:sz w:val="28"/>
          <w:szCs w:val="28"/>
        </w:rPr>
        <w:t>Подтверждение личности заявителя – возможность для проведения контрольных (надзорных) мероприятий</w:t>
      </w:r>
    </w:p>
    <w:p w:rsidR="005F2090" w:rsidRPr="00500B59" w:rsidRDefault="005F2090" w:rsidP="005F2090">
      <w:pPr>
        <w:pStyle w:val="a7"/>
        <w:spacing w:line="240" w:lineRule="auto"/>
        <w:ind w:left="0" w:right="283"/>
        <w:rPr>
          <w:rFonts w:ascii="Times New Roman" w:hAnsi="Times New Roman"/>
          <w:bCs/>
          <w:sz w:val="28"/>
          <w:szCs w:val="28"/>
        </w:rPr>
      </w:pPr>
    </w:p>
    <w:p w:rsidR="005F2090" w:rsidRDefault="005F2090" w:rsidP="005F2090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Росреестра по Волгоградской области информирует граждан и организации об особенностях рассмотрения </w:t>
      </w:r>
      <w:r w:rsidRPr="00E8185E">
        <w:rPr>
          <w:rFonts w:ascii="Times New Roman" w:hAnsi="Times New Roman"/>
          <w:sz w:val="28"/>
          <w:szCs w:val="28"/>
        </w:rPr>
        <w:t>обращений о нарушениях земельного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5F2090" w:rsidRDefault="005F2090" w:rsidP="005F2090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Обращения, содержащие </w:t>
      </w:r>
      <w:r w:rsidRPr="00E8185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ведения о нарушениях земельного </w:t>
      </w:r>
      <w:r w:rsidRPr="00E8185E">
        <w:rPr>
          <w:rFonts w:ascii="Times New Roman" w:hAnsi="Times New Roman"/>
          <w:sz w:val="28"/>
          <w:szCs w:val="28"/>
        </w:rPr>
        <w:t>законода</w:t>
      </w:r>
      <w:r>
        <w:rPr>
          <w:rFonts w:ascii="Times New Roman" w:hAnsi="Times New Roman"/>
          <w:sz w:val="28"/>
          <w:szCs w:val="28"/>
        </w:rPr>
        <w:t xml:space="preserve">тельства, </w:t>
      </w:r>
      <w:r w:rsidRPr="00E8185E">
        <w:rPr>
          <w:rFonts w:ascii="Times New Roman" w:hAnsi="Times New Roman"/>
          <w:sz w:val="28"/>
          <w:szCs w:val="28"/>
        </w:rPr>
        <w:t>принимаются Управлением к ра</w:t>
      </w:r>
      <w:r>
        <w:rPr>
          <w:rFonts w:ascii="Times New Roman" w:hAnsi="Times New Roman"/>
          <w:sz w:val="28"/>
          <w:szCs w:val="28"/>
        </w:rPr>
        <w:t xml:space="preserve">ссмотрению для проведения </w:t>
      </w:r>
      <w:r w:rsidRPr="00E8185E">
        <w:rPr>
          <w:rFonts w:ascii="Times New Roman" w:hAnsi="Times New Roman"/>
          <w:sz w:val="28"/>
          <w:szCs w:val="28"/>
        </w:rPr>
        <w:t xml:space="preserve">контрольных (надзорных) </w:t>
      </w:r>
      <w:r>
        <w:rPr>
          <w:rFonts w:ascii="Times New Roman" w:hAnsi="Times New Roman"/>
          <w:sz w:val="28"/>
          <w:szCs w:val="28"/>
        </w:rPr>
        <w:t xml:space="preserve">мероприятий после установления </w:t>
      </w:r>
      <w:r w:rsidRPr="00E8185E">
        <w:rPr>
          <w:rFonts w:ascii="Times New Roman" w:hAnsi="Times New Roman"/>
          <w:sz w:val="28"/>
          <w:szCs w:val="28"/>
        </w:rPr>
        <w:t>и подтверждения личности заявителя</w:t>
      </w:r>
      <w:r>
        <w:rPr>
          <w:rFonts w:ascii="Times New Roman" w:hAnsi="Times New Roman"/>
          <w:sz w:val="28"/>
          <w:szCs w:val="28"/>
        </w:rPr>
        <w:t>. Это предусмотренная законом процедура, с помощью которой, в том числе, отсеиваются обращения, содержащие ложную информацию о нарушениях обязательных требований при использовании земельных участков.</w:t>
      </w:r>
      <w:r w:rsidRPr="002F2E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установление личности заявителя способствует снижению количества случаев злоупотребления правом со стороны граждан и организаций, не являющихся, в действительности, подателями жалоб.</w:t>
      </w:r>
    </w:p>
    <w:p w:rsidR="005F2090" w:rsidRDefault="005F2090" w:rsidP="005F2090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мероприятий по </w:t>
      </w:r>
      <w:r w:rsidRPr="00AD42C2">
        <w:rPr>
          <w:rFonts w:ascii="Times New Roman" w:hAnsi="Times New Roman"/>
          <w:sz w:val="28"/>
          <w:szCs w:val="28"/>
        </w:rPr>
        <w:t>установлени</w:t>
      </w:r>
      <w:r>
        <w:rPr>
          <w:rFonts w:ascii="Times New Roman" w:hAnsi="Times New Roman"/>
          <w:sz w:val="28"/>
          <w:szCs w:val="28"/>
        </w:rPr>
        <w:t>ю</w:t>
      </w:r>
      <w:r w:rsidRPr="00AD42C2">
        <w:rPr>
          <w:rFonts w:ascii="Times New Roman" w:hAnsi="Times New Roman"/>
          <w:sz w:val="28"/>
          <w:szCs w:val="28"/>
        </w:rPr>
        <w:t xml:space="preserve"> личности </w:t>
      </w:r>
      <w:r>
        <w:rPr>
          <w:rFonts w:ascii="Times New Roman" w:hAnsi="Times New Roman"/>
          <w:sz w:val="28"/>
          <w:szCs w:val="28"/>
        </w:rPr>
        <w:t>заявителя</w:t>
      </w:r>
      <w:r w:rsidRPr="00AD42C2">
        <w:rPr>
          <w:rFonts w:ascii="Times New Roman" w:hAnsi="Times New Roman"/>
          <w:sz w:val="28"/>
          <w:szCs w:val="28"/>
        </w:rPr>
        <w:t xml:space="preserve"> должностное лицо </w:t>
      </w:r>
      <w:r>
        <w:rPr>
          <w:rFonts w:ascii="Times New Roman" w:hAnsi="Times New Roman"/>
          <w:sz w:val="28"/>
          <w:szCs w:val="28"/>
        </w:rPr>
        <w:t>Управления</w:t>
      </w:r>
      <w:r w:rsidRPr="00AD42C2">
        <w:rPr>
          <w:rFonts w:ascii="Times New Roman" w:hAnsi="Times New Roman"/>
          <w:sz w:val="28"/>
          <w:szCs w:val="28"/>
        </w:rPr>
        <w:t xml:space="preserve"> взаимодействует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2C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лицом, подавшим обращение</w:t>
      </w:r>
      <w:r w:rsidRPr="00AD42C2">
        <w:rPr>
          <w:rFonts w:ascii="Times New Roman" w:hAnsi="Times New Roman"/>
          <w:sz w:val="28"/>
          <w:szCs w:val="28"/>
        </w:rPr>
        <w:t>, в том числе посредством аудио- или видеосвязи,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2C2">
        <w:rPr>
          <w:rFonts w:ascii="Times New Roman" w:hAnsi="Times New Roman"/>
          <w:sz w:val="28"/>
          <w:szCs w:val="28"/>
        </w:rPr>
        <w:t>с использованием информационно-коммуникационных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2C2">
        <w:rPr>
          <w:rFonts w:ascii="Times New Roman" w:hAnsi="Times New Roman"/>
          <w:sz w:val="28"/>
          <w:szCs w:val="28"/>
        </w:rPr>
        <w:t>технологий</w:t>
      </w:r>
      <w:r>
        <w:rPr>
          <w:rFonts w:ascii="Times New Roman" w:hAnsi="Times New Roman"/>
          <w:sz w:val="28"/>
          <w:szCs w:val="28"/>
        </w:rPr>
        <w:t xml:space="preserve">. Что это означает? </w:t>
      </w:r>
    </w:p>
    <w:p w:rsidR="005F2090" w:rsidRDefault="005F2090" w:rsidP="005F209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обращений, содержащих доводы о нарушениях обязательных требований, должностным лицом Управления в адрес заявителя (по Почте России или адресу электронной почты, иным способом) сообщается о его праве подтвердить личность (с перечислением конкретных способов) для последующей</w:t>
      </w:r>
      <w:r w:rsidRPr="006E7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мероприятий по государственному земельному надзору. </w:t>
      </w:r>
    </w:p>
    <w:p w:rsidR="005F2090" w:rsidRPr="007D1172" w:rsidRDefault="005F2090" w:rsidP="005F2090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D1172">
        <w:rPr>
          <w:rFonts w:ascii="Times New Roman" w:hAnsi="Times New Roman"/>
          <w:i/>
          <w:sz w:val="28"/>
          <w:szCs w:val="28"/>
          <w:u w:val="single"/>
        </w:rPr>
        <w:t xml:space="preserve">Одним из способов для подтверждения личности является возможность непосредственной явки заявителя в Управление с документом (паспорт, военный билет, водительское удостоверение). </w:t>
      </w:r>
    </w:p>
    <w:p w:rsidR="005F2090" w:rsidRDefault="005F2090" w:rsidP="005F209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Согласно действующему законодательству,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получившие доступ к персональным данным должностные лица Управления, обязаны не раскрывать третьим лицам и не распространять персональные данные без согласия субъекта персональных данных, то есть заявителя (статья 7 Федерального закона от 27.07.2006 № 152-ФЗ «О персональных данных»).</w:t>
      </w:r>
    </w:p>
    <w:p w:rsidR="005F2090" w:rsidRPr="007D1172" w:rsidRDefault="005F2090" w:rsidP="005F209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7D1172">
        <w:rPr>
          <w:rFonts w:ascii="Times New Roman" w:hAnsi="Times New Roman"/>
          <w:i/>
          <w:sz w:val="28"/>
          <w:szCs w:val="28"/>
          <w:u w:val="single"/>
        </w:rPr>
        <w:t>В случае отсутствия подтверждения личности заявителя по поступившему от него обращению о</w:t>
      </w:r>
      <w:bookmarkStart w:id="0" w:name="_GoBack"/>
      <w:bookmarkEnd w:id="0"/>
      <w:r w:rsidRPr="007D1172">
        <w:rPr>
          <w:rFonts w:ascii="Times New Roman" w:hAnsi="Times New Roman"/>
          <w:i/>
          <w:sz w:val="28"/>
          <w:szCs w:val="28"/>
          <w:u w:val="single"/>
        </w:rPr>
        <w:t xml:space="preserve"> нарушениях земельного </w:t>
      </w:r>
      <w:r w:rsidRPr="007D1172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законодательства такое обращение рассматривается Управлением в соответствии с положениями </w:t>
      </w:r>
      <w:r w:rsidRPr="007D1172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Федерального закона от 02.05.2006 № 59-ФЗ </w:t>
      </w:r>
      <w:r w:rsidRPr="007D1172">
        <w:rPr>
          <w:rFonts w:ascii="Times New Roman" w:hAnsi="Times New Roman"/>
          <w:i/>
          <w:sz w:val="28"/>
          <w:szCs w:val="28"/>
          <w:u w:val="single"/>
          <w:lang w:eastAsia="ru-RU"/>
        </w:rPr>
        <w:br/>
        <w:t>«О порядке рассмотрения обращений граждан Российской Федерации».</w:t>
      </w:r>
    </w:p>
    <w:p w:rsidR="005F2090" w:rsidRPr="002E7BAF" w:rsidRDefault="005F2090" w:rsidP="005F2090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D1172">
        <w:rPr>
          <w:rFonts w:ascii="Times New Roman" w:hAnsi="Times New Roman"/>
          <w:i/>
          <w:sz w:val="28"/>
          <w:szCs w:val="28"/>
        </w:rPr>
        <w:t>При направлении обращений, содержащих сведения о нарушениях земельного законодательства, рекомендуем заявителям в обращении помимо почтового адреса указывать номер контактного телефона, а также адрес электронной почты (при наличии) для оперативной связи, необходимой в установлении личности заявителя и последующей возможности проведения контрольных (надзорных) мероприятий</w:t>
      </w:r>
      <w:r>
        <w:rPr>
          <w:rFonts w:ascii="Times New Roman" w:hAnsi="Times New Roman"/>
          <w:sz w:val="28"/>
          <w:szCs w:val="28"/>
        </w:rPr>
        <w:t>»</w:t>
      </w:r>
      <w:r w:rsidR="007D11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BAF">
        <w:rPr>
          <w:rFonts w:ascii="Times New Roman" w:hAnsi="Times New Roman"/>
          <w:sz w:val="28"/>
          <w:szCs w:val="28"/>
        </w:rPr>
        <w:t xml:space="preserve">- отмечает заместитель руководителя </w:t>
      </w:r>
      <w:r w:rsidR="007D1172">
        <w:rPr>
          <w:rFonts w:ascii="Times New Roman" w:hAnsi="Times New Roman"/>
          <w:sz w:val="28"/>
          <w:szCs w:val="28"/>
        </w:rPr>
        <w:t xml:space="preserve">Управления Росреестра по Волгоградской области </w:t>
      </w:r>
      <w:r w:rsidRPr="007D1172">
        <w:rPr>
          <w:rFonts w:ascii="Times New Roman" w:hAnsi="Times New Roman"/>
          <w:b/>
          <w:sz w:val="28"/>
          <w:szCs w:val="28"/>
        </w:rPr>
        <w:t>Татьяна Штыряева</w:t>
      </w:r>
      <w:r w:rsidRPr="002E7BAF">
        <w:rPr>
          <w:rFonts w:ascii="Times New Roman" w:hAnsi="Times New Roman"/>
          <w:sz w:val="28"/>
          <w:szCs w:val="28"/>
        </w:rPr>
        <w:t>.</w:t>
      </w: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A15948" w:rsidRPr="00C30038" w:rsidRDefault="00A15948" w:rsidP="00A159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p w:rsidR="00982F3E" w:rsidRPr="00C30038" w:rsidRDefault="00982F3E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3004F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2022-05-31T06:44:00Z</dcterms:created>
  <dcterms:modified xsi:type="dcterms:W3CDTF">2022-05-31T07:39:00Z</dcterms:modified>
</cp:coreProperties>
</file>