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30A69"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ответил на интересующие жителей региона вопросы</w:t>
      </w:r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C4701" w:rsidRPr="00430A69" w:rsidRDefault="004C4701" w:rsidP="004C47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0A69">
        <w:rPr>
          <w:rFonts w:ascii="Times New Roman" w:hAnsi="Times New Roman"/>
          <w:sz w:val="26"/>
          <w:szCs w:val="26"/>
        </w:rPr>
        <w:t>Сегодня в формате «Вопрос-ответ» Управление</w:t>
      </w:r>
      <w:r w:rsidR="00430A69" w:rsidRPr="00430A69">
        <w:rPr>
          <w:rFonts w:ascii="Times New Roman" w:hAnsi="Times New Roman"/>
          <w:sz w:val="26"/>
          <w:szCs w:val="26"/>
        </w:rPr>
        <w:t xml:space="preserve"> Росреестра по Волгоградской области</w:t>
      </w:r>
      <w:r w:rsidRPr="00430A69">
        <w:rPr>
          <w:rFonts w:ascii="Times New Roman" w:hAnsi="Times New Roman"/>
          <w:sz w:val="26"/>
          <w:szCs w:val="26"/>
        </w:rPr>
        <w:t xml:space="preserve"> ответит на актуальные вопросы, связанные с</w:t>
      </w:r>
      <w:r w:rsidR="00430A69" w:rsidRPr="00430A69">
        <w:rPr>
          <w:rFonts w:ascii="Times New Roman" w:hAnsi="Times New Roman"/>
          <w:sz w:val="26"/>
          <w:szCs w:val="26"/>
        </w:rPr>
        <w:t xml:space="preserve"> сервисом «Земля для стройки»</w:t>
      </w:r>
      <w:r w:rsidRPr="00430A69">
        <w:rPr>
          <w:rFonts w:ascii="Times New Roman" w:hAnsi="Times New Roman"/>
          <w:sz w:val="26"/>
          <w:szCs w:val="26"/>
        </w:rPr>
        <w:t>.</w:t>
      </w:r>
    </w:p>
    <w:p w:rsidR="004C4701" w:rsidRPr="00430A69" w:rsidRDefault="004C4701" w:rsidP="004C47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0A69" w:rsidRPr="00430A69" w:rsidRDefault="00430A69" w:rsidP="00430A69">
      <w:pPr>
        <w:spacing w:after="0"/>
        <w:rPr>
          <w:rFonts w:ascii="Times New Roman" w:hAnsi="Times New Roman"/>
          <w:sz w:val="26"/>
          <w:szCs w:val="26"/>
        </w:rPr>
      </w:pPr>
      <w:r w:rsidRPr="00430A69">
        <w:rPr>
          <w:rFonts w:ascii="Times New Roman" w:hAnsi="Times New Roman"/>
          <w:b/>
          <w:sz w:val="26"/>
          <w:szCs w:val="26"/>
        </w:rPr>
        <w:t>Вопрос:</w:t>
      </w:r>
      <w:r w:rsidRPr="00430A69">
        <w:rPr>
          <w:rFonts w:ascii="Times New Roman" w:hAnsi="Times New Roman"/>
          <w:sz w:val="26"/>
          <w:szCs w:val="26"/>
        </w:rPr>
        <w:t xml:space="preserve"> Как воспользоваться сервисом «Земля для стройки»?</w:t>
      </w:r>
      <w:r w:rsidRPr="00430A69">
        <w:rPr>
          <w:rFonts w:ascii="Times New Roman" w:hAnsi="Times New Roman"/>
          <w:sz w:val="26"/>
          <w:szCs w:val="26"/>
        </w:rPr>
        <w:br/>
      </w:r>
    </w:p>
    <w:p w:rsidR="00430A69" w:rsidRPr="00430A69" w:rsidRDefault="00430A69" w:rsidP="00430A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0A69">
        <w:rPr>
          <w:rFonts w:ascii="Times New Roman" w:hAnsi="Times New Roman"/>
          <w:b/>
          <w:sz w:val="26"/>
          <w:szCs w:val="26"/>
        </w:rPr>
        <w:t>Ответ:</w:t>
      </w:r>
      <w:r w:rsidRPr="00430A69">
        <w:rPr>
          <w:rFonts w:ascii="Times New Roman" w:hAnsi="Times New Roman"/>
          <w:sz w:val="26"/>
          <w:szCs w:val="26"/>
        </w:rPr>
        <w:t xml:space="preserve"> Для поиска земельных участков, пригодных для жилищного строительства, необходимо: зайти на сайт Росреестра </w:t>
      </w:r>
      <w:hyperlink r:id="rId6" w:history="1">
        <w:r w:rsidRPr="00430A69">
          <w:rPr>
            <w:rStyle w:val="a6"/>
            <w:rFonts w:ascii="Times New Roman" w:hAnsi="Times New Roman"/>
            <w:sz w:val="26"/>
            <w:szCs w:val="26"/>
          </w:rPr>
          <w:t>https://pkk.rosreestr.ru</w:t>
        </w:r>
      </w:hyperlink>
      <w:r w:rsidRPr="00430A69">
        <w:rPr>
          <w:rFonts w:ascii="Times New Roman" w:hAnsi="Times New Roman"/>
          <w:sz w:val="26"/>
          <w:szCs w:val="26"/>
        </w:rPr>
        <w:t>, в открывшемся окне выбрать вкладку «Земля для стройки» и выполнить поиск по интересующему субъекту Р</w:t>
      </w:r>
      <w:r>
        <w:rPr>
          <w:rFonts w:ascii="Times New Roman" w:hAnsi="Times New Roman"/>
          <w:sz w:val="26"/>
          <w:szCs w:val="26"/>
        </w:rPr>
        <w:t xml:space="preserve">оссийской Федерации – кликнуть </w:t>
      </w:r>
      <w:r w:rsidRPr="00430A69">
        <w:rPr>
          <w:rFonts w:ascii="Times New Roman" w:hAnsi="Times New Roman"/>
          <w:sz w:val="26"/>
          <w:szCs w:val="26"/>
        </w:rPr>
        <w:t xml:space="preserve">на выбранный объект </w:t>
      </w:r>
      <w:r w:rsidRPr="00430A69">
        <w:rPr>
          <w:rFonts w:ascii="Times New Roman" w:hAnsi="Times New Roman"/>
          <w:sz w:val="26"/>
          <w:szCs w:val="26"/>
        </w:rPr>
        <w:t>для дальнейшего просмотра</w:t>
      </w:r>
      <w:r w:rsidRPr="00430A69">
        <w:rPr>
          <w:rFonts w:ascii="Times New Roman" w:hAnsi="Times New Roman"/>
          <w:sz w:val="26"/>
          <w:szCs w:val="26"/>
        </w:rPr>
        <w:t xml:space="preserve"> имеющихся характеристик.</w:t>
      </w:r>
    </w:p>
    <w:p w:rsidR="00430A69" w:rsidRPr="00430A69" w:rsidRDefault="00430A69" w:rsidP="00430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30A69">
        <w:rPr>
          <w:rFonts w:ascii="Times New Roman" w:hAnsi="Times New Roman"/>
          <w:sz w:val="26"/>
          <w:szCs w:val="26"/>
        </w:rPr>
        <w:t>Кроме общедоступных сведений, содержащихся в ЕГРН, там такж</w:t>
      </w:r>
      <w:r>
        <w:rPr>
          <w:rFonts w:ascii="Times New Roman" w:hAnsi="Times New Roman"/>
          <w:sz w:val="26"/>
          <w:szCs w:val="26"/>
        </w:rPr>
        <w:t xml:space="preserve">е будет </w:t>
      </w:r>
      <w:r w:rsidRPr="00430A69">
        <w:rPr>
          <w:rFonts w:ascii="Times New Roman" w:hAnsi="Times New Roman"/>
          <w:sz w:val="26"/>
          <w:szCs w:val="26"/>
        </w:rPr>
        <w:t>информация о потенциале использования участка</w:t>
      </w:r>
      <w:r>
        <w:rPr>
          <w:rFonts w:ascii="Times New Roman" w:hAnsi="Times New Roman"/>
          <w:sz w:val="26"/>
          <w:szCs w:val="26"/>
        </w:rPr>
        <w:t xml:space="preserve"> (строительство индивидуального </w:t>
      </w:r>
      <w:r w:rsidRPr="00430A69">
        <w:rPr>
          <w:rFonts w:ascii="Times New Roman" w:hAnsi="Times New Roman"/>
          <w:sz w:val="26"/>
          <w:szCs w:val="26"/>
        </w:rPr>
        <w:t>жилого дома или многоквартирного дома), наличии инженерных сетей,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0A69">
        <w:rPr>
          <w:rFonts w:ascii="Times New Roman" w:hAnsi="Times New Roman"/>
          <w:sz w:val="26"/>
          <w:szCs w:val="26"/>
        </w:rPr>
        <w:t>предназначение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0A69">
        <w:rPr>
          <w:rFonts w:ascii="Times New Roman" w:hAnsi="Times New Roman"/>
          <w:sz w:val="26"/>
          <w:szCs w:val="26"/>
        </w:rPr>
        <w:t>для льготных категорий граждан и т.д.</w:t>
      </w:r>
    </w:p>
    <w:p w:rsidR="00430A69" w:rsidRPr="00430A69" w:rsidRDefault="00430A69" w:rsidP="00430A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</w:r>
      <w:r w:rsidRPr="00430A69">
        <w:rPr>
          <w:rFonts w:ascii="Times New Roman" w:hAnsi="Times New Roman"/>
          <w:b/>
          <w:sz w:val="26"/>
          <w:szCs w:val="26"/>
        </w:rPr>
        <w:t xml:space="preserve">Вопрос: </w:t>
      </w:r>
      <w:r w:rsidRPr="00430A69">
        <w:rPr>
          <w:rFonts w:ascii="Times New Roman" w:hAnsi="Times New Roman"/>
          <w:sz w:val="26"/>
          <w:szCs w:val="26"/>
        </w:rPr>
        <w:t>Выбрав подходящий мне участок, что дальше?</w:t>
      </w:r>
    </w:p>
    <w:p w:rsidR="00430A69" w:rsidRPr="00430A69" w:rsidRDefault="00430A69" w:rsidP="00430A69">
      <w:pPr>
        <w:spacing w:after="0" w:line="240" w:lineRule="auto"/>
        <w:jc w:val="both"/>
        <w:rPr>
          <w:rFonts w:ascii="Times New Roman" w:hAnsi="Times New Roman"/>
          <w:color w:val="161C2D"/>
          <w:sz w:val="26"/>
          <w:szCs w:val="26"/>
          <w:shd w:val="clear" w:color="auto" w:fill="FFFFFF"/>
        </w:rPr>
      </w:pPr>
      <w:r w:rsidRPr="00430A69">
        <w:rPr>
          <w:rFonts w:ascii="Times New Roman" w:hAnsi="Times New Roman"/>
          <w:b/>
          <w:sz w:val="26"/>
          <w:szCs w:val="26"/>
        </w:rPr>
        <w:br/>
      </w:r>
      <w:r w:rsidRPr="00430A69">
        <w:rPr>
          <w:rFonts w:ascii="Times New Roman" w:hAnsi="Times New Roman"/>
          <w:b/>
          <w:sz w:val="26"/>
          <w:szCs w:val="26"/>
        </w:rPr>
        <w:t>Ответ:</w:t>
      </w:r>
      <w:r w:rsidRPr="00430A69">
        <w:rPr>
          <w:rFonts w:ascii="Times New Roman" w:hAnsi="Times New Roman"/>
          <w:sz w:val="26"/>
          <w:szCs w:val="26"/>
        </w:rPr>
        <w:t xml:space="preserve"> </w:t>
      </w:r>
      <w:r w:rsidRPr="00430A69">
        <w:rPr>
          <w:rFonts w:ascii="Times New Roman" w:hAnsi="Times New Roman"/>
          <w:color w:val="161C2D"/>
          <w:sz w:val="26"/>
          <w:szCs w:val="26"/>
          <w:shd w:val="clear" w:color="auto" w:fill="FFFFFF"/>
        </w:rPr>
        <w:t>Посредством сервиса «Земля для стройки» лица, заинтересованные</w:t>
      </w:r>
      <w:r w:rsidRPr="00430A69">
        <w:rPr>
          <w:rFonts w:ascii="Times New Roman" w:hAnsi="Times New Roman"/>
          <w:color w:val="161C2D"/>
          <w:sz w:val="26"/>
          <w:szCs w:val="26"/>
          <w:shd w:val="clear" w:color="auto" w:fill="FFFFFF"/>
        </w:rPr>
        <w:br/>
        <w:t xml:space="preserve">в получении земельного участка для жилищного строительства, выбирают </w:t>
      </w:r>
      <w:r w:rsidRPr="00430A69">
        <w:rPr>
          <w:rFonts w:ascii="Times New Roman" w:hAnsi="Times New Roman"/>
          <w:color w:val="161C2D"/>
          <w:sz w:val="26"/>
          <w:szCs w:val="26"/>
          <w:shd w:val="clear" w:color="auto" w:fill="FFFFFF"/>
        </w:rPr>
        <w:br/>
        <w:t xml:space="preserve">в информационном окне подходящего участка во вкладке «Строительство» </w:t>
      </w:r>
      <w:proofErr w:type="gramStart"/>
      <w:r w:rsidRPr="00430A69">
        <w:rPr>
          <w:rFonts w:ascii="Times New Roman" w:hAnsi="Times New Roman"/>
          <w:sz w:val="26"/>
          <w:szCs w:val="26"/>
        </w:rPr>
        <w:t>–«</w:t>
      </w:r>
      <w:proofErr w:type="gramEnd"/>
      <w:r w:rsidRPr="00430A69">
        <w:rPr>
          <w:rFonts w:ascii="Times New Roman" w:hAnsi="Times New Roman"/>
          <w:color w:val="161C2D"/>
          <w:sz w:val="26"/>
          <w:szCs w:val="26"/>
          <w:shd w:val="clear" w:color="auto" w:fill="FFFFFF"/>
        </w:rPr>
        <w:t xml:space="preserve">Подать обращение», заполняют открывшуюся форму и отправляют </w:t>
      </w:r>
      <w:r w:rsidRPr="00430A69">
        <w:rPr>
          <w:rFonts w:ascii="Times New Roman" w:hAnsi="Times New Roman"/>
          <w:color w:val="161C2D"/>
          <w:sz w:val="26"/>
          <w:szCs w:val="26"/>
          <w:shd w:val="clear" w:color="auto" w:fill="FFFFFF"/>
        </w:rPr>
        <w:br/>
        <w:t xml:space="preserve">ее в орган уполномоченный предоставлять земельные участки, находящиеся </w:t>
      </w:r>
      <w:r w:rsidRPr="00430A69">
        <w:rPr>
          <w:rFonts w:ascii="Times New Roman" w:hAnsi="Times New Roman"/>
          <w:color w:val="161C2D"/>
          <w:sz w:val="26"/>
          <w:szCs w:val="26"/>
          <w:shd w:val="clear" w:color="auto" w:fill="FFFFFF"/>
        </w:rPr>
        <w:br/>
        <w:t>в государственной и муниципальной собственности.</w:t>
      </w:r>
    </w:p>
    <w:p w:rsidR="00430A69" w:rsidRPr="00430A69" w:rsidRDefault="00430A69" w:rsidP="00430A69">
      <w:pPr>
        <w:spacing w:after="0"/>
        <w:jc w:val="both"/>
        <w:rPr>
          <w:rFonts w:ascii="Times New Roman" w:hAnsi="Times New Roman"/>
          <w:color w:val="161C2D"/>
          <w:sz w:val="26"/>
          <w:szCs w:val="26"/>
          <w:shd w:val="clear" w:color="auto" w:fill="FFFFFF"/>
        </w:rPr>
      </w:pPr>
    </w:p>
    <w:p w:rsidR="00430A69" w:rsidRPr="00430A69" w:rsidRDefault="00430A69" w:rsidP="00430A6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30A69">
        <w:rPr>
          <w:rFonts w:ascii="Times New Roman" w:hAnsi="Times New Roman"/>
          <w:b/>
          <w:sz w:val="26"/>
          <w:szCs w:val="26"/>
        </w:rPr>
        <w:t xml:space="preserve">Вопрос: </w:t>
      </w:r>
      <w:r w:rsidRPr="00430A69">
        <w:rPr>
          <w:rFonts w:ascii="Times New Roman" w:hAnsi="Times New Roman"/>
          <w:sz w:val="26"/>
          <w:szCs w:val="26"/>
        </w:rPr>
        <w:t>Взимается ли пошлина при обращении в сервис «Земля для стройки»?</w:t>
      </w:r>
      <w:r w:rsidRPr="00430A69">
        <w:rPr>
          <w:rFonts w:ascii="Times New Roman" w:hAnsi="Times New Roman"/>
          <w:sz w:val="26"/>
          <w:szCs w:val="26"/>
        </w:rPr>
        <w:br/>
      </w:r>
    </w:p>
    <w:p w:rsidR="00430A69" w:rsidRPr="00430A69" w:rsidRDefault="00430A69" w:rsidP="00430A69">
      <w:pPr>
        <w:jc w:val="both"/>
        <w:rPr>
          <w:rFonts w:ascii="Times New Roman" w:hAnsi="Times New Roman"/>
          <w:sz w:val="26"/>
          <w:szCs w:val="26"/>
        </w:rPr>
      </w:pPr>
      <w:r w:rsidRPr="00430A69">
        <w:rPr>
          <w:rFonts w:ascii="Times New Roman" w:hAnsi="Times New Roman"/>
          <w:b/>
          <w:sz w:val="26"/>
          <w:szCs w:val="26"/>
        </w:rPr>
        <w:t xml:space="preserve">Ответ: </w:t>
      </w:r>
      <w:r w:rsidRPr="00430A69">
        <w:rPr>
          <w:rFonts w:ascii="Times New Roman" w:hAnsi="Times New Roman"/>
          <w:sz w:val="26"/>
          <w:szCs w:val="26"/>
        </w:rPr>
        <w:t xml:space="preserve">Сервис «Земля для стройки» работает на базе </w:t>
      </w:r>
      <w:r w:rsidRPr="00430A69">
        <w:rPr>
          <w:rFonts w:ascii="Times New Roman" w:hAnsi="Times New Roman"/>
          <w:sz w:val="26"/>
          <w:szCs w:val="26"/>
        </w:rPr>
        <w:t>Публичной кадастровой карты</w:t>
      </w:r>
      <w:r w:rsidRPr="00430A69">
        <w:rPr>
          <w:rFonts w:ascii="Times New Roman" w:hAnsi="Times New Roman"/>
          <w:sz w:val="26"/>
          <w:szCs w:val="26"/>
        </w:rPr>
        <w:t xml:space="preserve"> официального сайта Росреестра и является бесплатным информационным ресурсом. Любой гражданин Российской Федерации, не выходя из дома, может воспользоваться этим сервисом, он абсолютно прост и понятен.</w:t>
      </w:r>
    </w:p>
    <w:p w:rsidR="001C447C" w:rsidRPr="00430A69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0A69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430A69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0A69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430A69">
        <w:rPr>
          <w:rFonts w:ascii="Times New Roman" w:hAnsi="Times New Roman" w:cs="Times New Roman"/>
          <w:sz w:val="26"/>
          <w:szCs w:val="26"/>
        </w:rPr>
        <w:t>,</w:t>
      </w:r>
    </w:p>
    <w:p w:rsidR="001C447C" w:rsidRPr="00430A69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0A69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430A69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0A69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430A69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430A69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430A69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430A69" w:rsidRDefault="001C447C" w:rsidP="004C4701">
      <w:pPr>
        <w:spacing w:after="0" w:line="240" w:lineRule="auto"/>
        <w:jc w:val="both"/>
        <w:rPr>
          <w:sz w:val="26"/>
          <w:szCs w:val="26"/>
          <w:lang w:val="en-US"/>
        </w:rPr>
      </w:pPr>
      <w:r w:rsidRPr="00430A69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7" w:history="1">
        <w:r w:rsidR="00155BF4" w:rsidRPr="00430A6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  <w:bookmarkStart w:id="0" w:name="_GoBack"/>
      <w:bookmarkEnd w:id="0"/>
    </w:p>
    <w:sectPr w:rsidR="00074E54" w:rsidRPr="00430A69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2023-04-24T13:21:00Z</cp:lastPrinted>
  <dcterms:created xsi:type="dcterms:W3CDTF">2023-10-30T09:28:00Z</dcterms:created>
  <dcterms:modified xsi:type="dcterms:W3CDTF">2024-07-31T08:02:00Z</dcterms:modified>
</cp:coreProperties>
</file>