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A8567D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65706" w:rsidRPr="00A702EE" w:rsidRDefault="00765706" w:rsidP="0076570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702EE">
        <w:rPr>
          <w:rFonts w:ascii="Times New Roman" w:hAnsi="Times New Roman" w:cs="Times New Roman"/>
          <w:b/>
          <w:sz w:val="28"/>
          <w:szCs w:val="28"/>
        </w:rPr>
        <w:t xml:space="preserve">Более 5400 </w:t>
      </w:r>
      <w:r>
        <w:rPr>
          <w:rFonts w:ascii="Times New Roman" w:hAnsi="Times New Roman" w:cs="Times New Roman"/>
          <w:b/>
          <w:sz w:val="28"/>
          <w:szCs w:val="28"/>
        </w:rPr>
        <w:t>ипотечных сделок</w:t>
      </w:r>
      <w:r w:rsidRPr="00A702EE">
        <w:rPr>
          <w:rFonts w:ascii="Times New Roman" w:hAnsi="Times New Roman" w:cs="Times New Roman"/>
          <w:b/>
          <w:sz w:val="28"/>
          <w:szCs w:val="28"/>
        </w:rPr>
        <w:t xml:space="preserve"> зарегистрировано на территории Волгоградской области в рамках реализации программы льготной ипотеки</w:t>
      </w:r>
    </w:p>
    <w:bookmarkEnd w:id="0"/>
    <w:p w:rsidR="00765706" w:rsidRDefault="00765706" w:rsidP="0076570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5706" w:rsidRDefault="00765706" w:rsidP="0076570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2F1B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B2F1B">
        <w:rPr>
          <w:rFonts w:ascii="Times New Roman" w:hAnsi="Times New Roman" w:cs="Times New Roman"/>
          <w:sz w:val="28"/>
          <w:szCs w:val="28"/>
        </w:rPr>
        <w:t xml:space="preserve"> Правительства РФ от 28.12.2022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B2F1B">
        <w:rPr>
          <w:rFonts w:ascii="Times New Roman" w:hAnsi="Times New Roman" w:cs="Times New Roman"/>
          <w:sz w:val="28"/>
          <w:szCs w:val="28"/>
        </w:rPr>
        <w:t xml:space="preserve"> 2485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B2F1B">
        <w:rPr>
          <w:rFonts w:ascii="Times New Roman" w:hAnsi="Times New Roman" w:cs="Times New Roman"/>
          <w:sz w:val="28"/>
          <w:szCs w:val="28"/>
        </w:rPr>
        <w:t>О внесении изменений в некоторые акты Правительства Российской Федерации по вопросам жилищного (ипотечного) кредитован</w:t>
      </w:r>
      <w:r>
        <w:rPr>
          <w:rFonts w:ascii="Times New Roman" w:hAnsi="Times New Roman" w:cs="Times New Roman"/>
          <w:sz w:val="28"/>
          <w:szCs w:val="28"/>
        </w:rPr>
        <w:t>ия граждан Российской Федерации» до 2024 года продлен срок действия Постановления Правительства от 23.04.2020</w:t>
      </w:r>
      <w:r w:rsidRPr="00091E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91E90">
        <w:rPr>
          <w:rFonts w:ascii="Times New Roman" w:hAnsi="Times New Roman" w:cs="Times New Roman"/>
          <w:sz w:val="28"/>
          <w:szCs w:val="28"/>
        </w:rPr>
        <w:t xml:space="preserve"> 566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91E90">
        <w:rPr>
          <w:rFonts w:ascii="Times New Roman" w:hAnsi="Times New Roman" w:cs="Times New Roman"/>
          <w:sz w:val="28"/>
          <w:szCs w:val="28"/>
        </w:rPr>
        <w:t>Об утверждении Правил возмещения кредитным и иным организациям недополученных доходов по жилищным (ипотечным) кредитам (займам), выданным гражданам Российской Федерации в 2020 - 2022 годах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65706" w:rsidRDefault="00765706" w:rsidP="0076570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5706" w:rsidRDefault="00765706" w:rsidP="0076570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Управлением Росреестра по Волгоградской области с </w:t>
      </w:r>
      <w:r w:rsidRPr="00FD1F81">
        <w:rPr>
          <w:rFonts w:ascii="Times New Roman" w:hAnsi="Times New Roman" w:cs="Times New Roman"/>
          <w:sz w:val="28"/>
          <w:szCs w:val="28"/>
        </w:rPr>
        <w:t xml:space="preserve">начала действия государственной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льготной ипотеки, процентная ставка по которой, согласно внесенным изменениям в Постановление равна 8%, </w:t>
      </w:r>
      <w:r w:rsidRPr="00FD1F81">
        <w:rPr>
          <w:rFonts w:ascii="Times New Roman" w:hAnsi="Times New Roman" w:cs="Times New Roman"/>
          <w:sz w:val="28"/>
          <w:szCs w:val="28"/>
        </w:rPr>
        <w:t>на территории Волгоградской области зарегистрирован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D1F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5491 ипотечная сделка, в том числе 4575 </w:t>
      </w:r>
      <w:r w:rsidRPr="00091E90">
        <w:rPr>
          <w:rFonts w:ascii="Times New Roman" w:hAnsi="Times New Roman" w:cs="Times New Roman"/>
          <w:sz w:val="28"/>
          <w:szCs w:val="28"/>
        </w:rPr>
        <w:t>договор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091E90">
        <w:rPr>
          <w:rFonts w:ascii="Times New Roman" w:hAnsi="Times New Roman" w:cs="Times New Roman"/>
          <w:sz w:val="28"/>
          <w:szCs w:val="28"/>
        </w:rPr>
        <w:t xml:space="preserve"> участия в долевом строительстве, </w:t>
      </w:r>
      <w:r>
        <w:rPr>
          <w:rFonts w:ascii="Times New Roman" w:hAnsi="Times New Roman" w:cs="Times New Roman"/>
          <w:sz w:val="28"/>
          <w:szCs w:val="28"/>
        </w:rPr>
        <w:t>131</w:t>
      </w:r>
      <w:r w:rsidRPr="00091E90">
        <w:rPr>
          <w:rFonts w:ascii="Times New Roman" w:hAnsi="Times New Roman" w:cs="Times New Roman"/>
          <w:sz w:val="28"/>
          <w:szCs w:val="28"/>
        </w:rPr>
        <w:t xml:space="preserve"> соглашени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91E90">
        <w:rPr>
          <w:rFonts w:ascii="Times New Roman" w:hAnsi="Times New Roman" w:cs="Times New Roman"/>
          <w:sz w:val="28"/>
          <w:szCs w:val="28"/>
        </w:rPr>
        <w:t xml:space="preserve"> об уступке права требований по </w:t>
      </w:r>
      <w:r>
        <w:rPr>
          <w:rFonts w:ascii="Times New Roman" w:hAnsi="Times New Roman" w:cs="Times New Roman"/>
          <w:sz w:val="28"/>
          <w:szCs w:val="28"/>
        </w:rPr>
        <w:t xml:space="preserve">договору участия в долевом строительстве </w:t>
      </w:r>
      <w:r w:rsidRPr="00822760">
        <w:rPr>
          <w:rFonts w:ascii="Times New Roman" w:hAnsi="Times New Roman" w:cs="Times New Roman"/>
          <w:sz w:val="28"/>
          <w:szCs w:val="28"/>
        </w:rPr>
        <w:t>на приобретение жилых помещений с использованием кредитных средств</w:t>
      </w:r>
      <w:r w:rsidRPr="00091E90"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</w:rPr>
        <w:t>785</w:t>
      </w:r>
      <w:r w:rsidRPr="00091E90">
        <w:rPr>
          <w:rFonts w:ascii="Times New Roman" w:hAnsi="Times New Roman" w:cs="Times New Roman"/>
          <w:sz w:val="28"/>
          <w:szCs w:val="28"/>
        </w:rPr>
        <w:t xml:space="preserve"> прав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договора купли-продажи, заключенного застройщиком с заемщиком.</w:t>
      </w:r>
    </w:p>
    <w:p w:rsidR="00765706" w:rsidRDefault="00765706" w:rsidP="0076570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5706" w:rsidRPr="00765706" w:rsidRDefault="00765706" w:rsidP="0076570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руководителя </w:t>
      </w:r>
      <w:r w:rsidRPr="00765706">
        <w:rPr>
          <w:rFonts w:ascii="Times New Roman" w:hAnsi="Times New Roman" w:cs="Times New Roman"/>
          <w:b/>
          <w:sz w:val="28"/>
          <w:szCs w:val="28"/>
        </w:rPr>
        <w:t>Татьяна Кривова</w:t>
      </w:r>
      <w:r>
        <w:rPr>
          <w:rFonts w:ascii="Times New Roman" w:hAnsi="Times New Roman" w:cs="Times New Roman"/>
          <w:sz w:val="28"/>
          <w:szCs w:val="28"/>
        </w:rPr>
        <w:t xml:space="preserve"> отмечает, что </w:t>
      </w:r>
      <w:r w:rsidRPr="00765706">
        <w:rPr>
          <w:rFonts w:ascii="Times New Roman" w:hAnsi="Times New Roman" w:cs="Times New Roman"/>
          <w:i/>
          <w:sz w:val="28"/>
          <w:szCs w:val="28"/>
        </w:rPr>
        <w:t xml:space="preserve">данная программа позволила многим семьям Волгоградской области решить самый важный вопрос с недвижимостью – приобрести новые дома и квартиры и, тем самым, повысить качество жизни. </w:t>
      </w:r>
    </w:p>
    <w:p w:rsidR="00D36172" w:rsidRDefault="00D36172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45B3" w:rsidRDefault="009645B3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45B3" w:rsidRDefault="009645B3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7AE0"/>
    <w:rsid w:val="0003004F"/>
    <w:rsid w:val="00030547"/>
    <w:rsid w:val="00044F61"/>
    <w:rsid w:val="00047C66"/>
    <w:rsid w:val="00065F13"/>
    <w:rsid w:val="00074751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26945"/>
    <w:rsid w:val="001411F8"/>
    <w:rsid w:val="00163A82"/>
    <w:rsid w:val="001826C4"/>
    <w:rsid w:val="001A0DB9"/>
    <w:rsid w:val="001C2D12"/>
    <w:rsid w:val="001C3EBF"/>
    <w:rsid w:val="001F7DE3"/>
    <w:rsid w:val="00203288"/>
    <w:rsid w:val="00204DE5"/>
    <w:rsid w:val="00211C4D"/>
    <w:rsid w:val="0022558D"/>
    <w:rsid w:val="00236A08"/>
    <w:rsid w:val="002459AE"/>
    <w:rsid w:val="00255227"/>
    <w:rsid w:val="00282A09"/>
    <w:rsid w:val="0028395E"/>
    <w:rsid w:val="00292F13"/>
    <w:rsid w:val="00295DAD"/>
    <w:rsid w:val="002A35B7"/>
    <w:rsid w:val="002B1D90"/>
    <w:rsid w:val="002C1E37"/>
    <w:rsid w:val="002C22B9"/>
    <w:rsid w:val="002C5E11"/>
    <w:rsid w:val="002C7A24"/>
    <w:rsid w:val="002F143A"/>
    <w:rsid w:val="00326921"/>
    <w:rsid w:val="003405EA"/>
    <w:rsid w:val="00347E65"/>
    <w:rsid w:val="00371677"/>
    <w:rsid w:val="0038748B"/>
    <w:rsid w:val="00390431"/>
    <w:rsid w:val="00396077"/>
    <w:rsid w:val="003A4429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83C98"/>
    <w:rsid w:val="00493BD9"/>
    <w:rsid w:val="00494918"/>
    <w:rsid w:val="00496389"/>
    <w:rsid w:val="004B01AA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EC0"/>
    <w:rsid w:val="005B5A00"/>
    <w:rsid w:val="005E59E4"/>
    <w:rsid w:val="005F2090"/>
    <w:rsid w:val="00610379"/>
    <w:rsid w:val="0062407E"/>
    <w:rsid w:val="00643A86"/>
    <w:rsid w:val="006540DA"/>
    <w:rsid w:val="006540ED"/>
    <w:rsid w:val="00660D92"/>
    <w:rsid w:val="00665E65"/>
    <w:rsid w:val="00680D31"/>
    <w:rsid w:val="0069195E"/>
    <w:rsid w:val="006936B6"/>
    <w:rsid w:val="00693AFB"/>
    <w:rsid w:val="00695432"/>
    <w:rsid w:val="006A0522"/>
    <w:rsid w:val="006A0B7F"/>
    <w:rsid w:val="006A2A4E"/>
    <w:rsid w:val="006A69AE"/>
    <w:rsid w:val="006B1FF9"/>
    <w:rsid w:val="006C4178"/>
    <w:rsid w:val="006D10F1"/>
    <w:rsid w:val="006D358C"/>
    <w:rsid w:val="006F3CE2"/>
    <w:rsid w:val="006F4D80"/>
    <w:rsid w:val="00704BA0"/>
    <w:rsid w:val="00704C94"/>
    <w:rsid w:val="00712814"/>
    <w:rsid w:val="0074736D"/>
    <w:rsid w:val="007475B2"/>
    <w:rsid w:val="00760474"/>
    <w:rsid w:val="00764F92"/>
    <w:rsid w:val="00765706"/>
    <w:rsid w:val="0077146B"/>
    <w:rsid w:val="00785CA9"/>
    <w:rsid w:val="00786990"/>
    <w:rsid w:val="007C7F14"/>
    <w:rsid w:val="007D0B6D"/>
    <w:rsid w:val="007D1172"/>
    <w:rsid w:val="007D7F5A"/>
    <w:rsid w:val="007F594A"/>
    <w:rsid w:val="00834528"/>
    <w:rsid w:val="00866F3E"/>
    <w:rsid w:val="00870A0F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645B3"/>
    <w:rsid w:val="009704CE"/>
    <w:rsid w:val="00976BF5"/>
    <w:rsid w:val="00980B75"/>
    <w:rsid w:val="00982F3E"/>
    <w:rsid w:val="00986974"/>
    <w:rsid w:val="009B51FF"/>
    <w:rsid w:val="009B5F51"/>
    <w:rsid w:val="009D1703"/>
    <w:rsid w:val="00A00521"/>
    <w:rsid w:val="00A147D9"/>
    <w:rsid w:val="00A15948"/>
    <w:rsid w:val="00A2025B"/>
    <w:rsid w:val="00A36083"/>
    <w:rsid w:val="00A42FC1"/>
    <w:rsid w:val="00A43B8A"/>
    <w:rsid w:val="00A6364E"/>
    <w:rsid w:val="00A81AE1"/>
    <w:rsid w:val="00A83876"/>
    <w:rsid w:val="00A8567D"/>
    <w:rsid w:val="00AA039F"/>
    <w:rsid w:val="00AA3AA4"/>
    <w:rsid w:val="00AB0099"/>
    <w:rsid w:val="00AC6BBA"/>
    <w:rsid w:val="00AD010D"/>
    <w:rsid w:val="00AD3FA6"/>
    <w:rsid w:val="00B04B8D"/>
    <w:rsid w:val="00B0790E"/>
    <w:rsid w:val="00B277DD"/>
    <w:rsid w:val="00B438CC"/>
    <w:rsid w:val="00B504AD"/>
    <w:rsid w:val="00B54390"/>
    <w:rsid w:val="00B66BC3"/>
    <w:rsid w:val="00B7029B"/>
    <w:rsid w:val="00B84D81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2BF0"/>
    <w:rsid w:val="00C34C9C"/>
    <w:rsid w:val="00C43576"/>
    <w:rsid w:val="00C50162"/>
    <w:rsid w:val="00C728C0"/>
    <w:rsid w:val="00C83B07"/>
    <w:rsid w:val="00CA18B1"/>
    <w:rsid w:val="00CA2DD6"/>
    <w:rsid w:val="00CB3600"/>
    <w:rsid w:val="00CB4FAE"/>
    <w:rsid w:val="00CD3DFC"/>
    <w:rsid w:val="00CD5A23"/>
    <w:rsid w:val="00D0084E"/>
    <w:rsid w:val="00D1243D"/>
    <w:rsid w:val="00D36172"/>
    <w:rsid w:val="00D37599"/>
    <w:rsid w:val="00D45958"/>
    <w:rsid w:val="00D509BD"/>
    <w:rsid w:val="00D60BE3"/>
    <w:rsid w:val="00D6226C"/>
    <w:rsid w:val="00D72152"/>
    <w:rsid w:val="00D855B5"/>
    <w:rsid w:val="00D9481D"/>
    <w:rsid w:val="00DA0C46"/>
    <w:rsid w:val="00DA7837"/>
    <w:rsid w:val="00DA7B95"/>
    <w:rsid w:val="00DC0673"/>
    <w:rsid w:val="00DD6183"/>
    <w:rsid w:val="00DD7F15"/>
    <w:rsid w:val="00DE701A"/>
    <w:rsid w:val="00DF2694"/>
    <w:rsid w:val="00E03CD8"/>
    <w:rsid w:val="00E14E7D"/>
    <w:rsid w:val="00E16CA9"/>
    <w:rsid w:val="00E27514"/>
    <w:rsid w:val="00E51D7A"/>
    <w:rsid w:val="00E532A2"/>
    <w:rsid w:val="00E56DA1"/>
    <w:rsid w:val="00E61C97"/>
    <w:rsid w:val="00E63BE0"/>
    <w:rsid w:val="00E645B1"/>
    <w:rsid w:val="00E837DE"/>
    <w:rsid w:val="00E867E4"/>
    <w:rsid w:val="00E92E46"/>
    <w:rsid w:val="00EC3334"/>
    <w:rsid w:val="00EC4158"/>
    <w:rsid w:val="00EC55D4"/>
    <w:rsid w:val="00EF0B7A"/>
    <w:rsid w:val="00EF3F2F"/>
    <w:rsid w:val="00F0765E"/>
    <w:rsid w:val="00F12C83"/>
    <w:rsid w:val="00F21592"/>
    <w:rsid w:val="00F2464B"/>
    <w:rsid w:val="00F323C6"/>
    <w:rsid w:val="00F32E44"/>
    <w:rsid w:val="00F44C7E"/>
    <w:rsid w:val="00F534D2"/>
    <w:rsid w:val="00F550F9"/>
    <w:rsid w:val="00FA587F"/>
    <w:rsid w:val="00FB2C20"/>
    <w:rsid w:val="00FB3CC8"/>
    <w:rsid w:val="00FB7903"/>
    <w:rsid w:val="00FC4D52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2022-05-30T07:41:00Z</cp:lastPrinted>
  <dcterms:created xsi:type="dcterms:W3CDTF">2023-02-06T08:19:00Z</dcterms:created>
  <dcterms:modified xsi:type="dcterms:W3CDTF">2023-02-06T08:19:00Z</dcterms:modified>
</cp:coreProperties>
</file>