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3"/>
        <w:gridCol w:w="158"/>
        <w:gridCol w:w="8464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670" cy="713678"/>
                  <wp:effectExtent l="0" t="0" r="0" b="0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46" cy="72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B95EDD" w:rsidRDefault="00B95EDD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B95EDD" w:rsidRPr="006128F6" w:rsidRDefault="00297F7B" w:rsidP="00B95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B95EDD" w:rsidRDefault="00807361" w:rsidP="00807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</w:t>
            </w:r>
            <w:r w:rsidR="006128F6"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ЕХ, С КЕМ НЕ ОФОРМЛЕНЫ ТРУДОВЫЕ </w:t>
            </w: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ДОГОВОРЫ</w:t>
            </w:r>
          </w:p>
        </w:tc>
      </w:tr>
    </w:tbl>
    <w:p w:rsidR="00B95EDD" w:rsidRDefault="00B95EDD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C5C89" w:rsidRPr="004F4451" w:rsidRDefault="00FC5C89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Согласно статье 15 Трудового кодекса 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ТК РФ)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20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трудовые отношения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отношения, основанные на соглашении между работником 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 о личном выполнении работником за плату трудовой функции (работы по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должности в соответствии со штатным расписанием, профессии, специальности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Трудовые отн</w:t>
      </w:r>
      <w:bookmarkStart w:id="0" w:name="_GoBack"/>
      <w:bookmarkEnd w:id="0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ошения возникают между работником и работодателем на основании трудового договора (статья 16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 </w:t>
      </w:r>
    </w:p>
    <w:p w:rsidR="00DC0EE9" w:rsidRDefault="00FC5C89" w:rsidP="00DC0EE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Трудовой договор заключается в письменной форме в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двух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экземплярах, каждый из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которых подписывается работником и работодателем. Экземпляр, хранящийся у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работодателя, должен содержать подпись работника о получении своего экземпляра договора. </w:t>
      </w:r>
    </w:p>
    <w:p w:rsidR="00A04A38" w:rsidRPr="00A13D12" w:rsidRDefault="00C446BB" w:rsidP="00A04A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Кроме того,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заключить трудовой договор можно путем обмена электронными документами.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Электронный документооборот 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может 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вводит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ь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ся работодателем на основании локального нормативного акта, который принимается им с учетом мнения выборного органа первичной профсоюзной организации. При этом переход на взаимодействие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с работодателем посредством электронного документооборота осуществляется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с письменного согласия работника. А при приеме на работу нового сотрудника работодатель должен проинформировать его о ведении электронного документооборота. Однако стоит учесть, что согласие не потребуется от лиц, которые приняты на работу после 31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.12.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2021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и у которых по состоянию на 31.12.2021 отсутств</w:t>
      </w:r>
      <w:r w:rsidR="00F7338C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ов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ал</w:t>
      </w:r>
      <w:r w:rsidR="00DC0EE9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трудовой стаж.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Отсутствие электронной подписи у лица, поступающего на работу, либо отсутствие его согласия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взаимодействие с работодателем посредством электронного документооборота </w:t>
      </w:r>
      <w:r w:rsidR="00A13D12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(за исключением случая, указанного в  ч. 7 статья 22</w:t>
      </w:r>
      <w:r w:rsidR="00F7338C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>.2</w:t>
      </w:r>
      <w:r w:rsidR="00A04A38" w:rsidRPr="00A13D1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ТК РФ) не может быть основанием для отказа в заключении трудового договора.</w:t>
      </w:r>
    </w:p>
    <w:p w:rsidR="005A7874" w:rsidRPr="00A04A38" w:rsidRDefault="00FC5C89" w:rsidP="00A04A38">
      <w:pPr>
        <w:pStyle w:val="ConsPlusNormal"/>
        <w:suppressAutoHyphens/>
        <w:ind w:firstLine="709"/>
        <w:jc w:val="both"/>
        <w:rPr>
          <w:color w:val="333333"/>
          <w:sz w:val="23"/>
          <w:szCs w:val="23"/>
          <w:shd w:val="clear" w:color="auto" w:fill="FFFFFF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трудовой договор, не оформленный в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письменной форме, считается заключенным, если работник приступил к работе с ведома или по поручению работодателя или его уполномоченного на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это </w:t>
      </w:r>
      <w:hyperlink r:id="rId9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представителя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При фактическом допущении работника к работе работодатель обязан оформить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ним трудовой договор в письменной форме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не позднее трех рабочих дней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 дня фактического допущения работника к работе, а если отношения, связанные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67.1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="00722AB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работа, обязан оплатить такому физическому лицу фактически отработанное им время (выполненную работу).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иными федеральными </w:t>
      </w:r>
      <w:hyperlink r:id="rId10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законами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C5C89" w:rsidRPr="004F4451" w:rsidRDefault="00FC5C89" w:rsidP="00FC5C8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Неоформление трудового договора является нарушением трудовых прав.</w:t>
      </w:r>
    </w:p>
    <w:p w:rsidR="005E522C" w:rsidRPr="004F4451" w:rsidRDefault="00052808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соответствии с пункт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ом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Кодекса об административных правонарушениях 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КоАП РФ)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E522C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</w:t>
      </w:r>
      <w:hyperlink r:id="rId11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актическо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 xml:space="preserve"> допущени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трех тысяч до 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-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десяти тысяч до двадцати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6128F6" w:rsidRPr="004F4451" w:rsidRDefault="005E522C" w:rsidP="00E55D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 пунктом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КоАП РФ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клонени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от оформления или ненадлежаще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оформлени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трудового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</w:t>
      </w:r>
      <w:hyperlink r:id="rId12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заключени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гражданско-правового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фактически регулирующего трудовые отношения между работником и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работодателем, влечет наложение административного штрафа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десяти тысяч до двадцати тысяч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лица,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 до десяти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пятидесяти тысяч до ста тысяч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Совершение 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вышеназванных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</w:t>
      </w:r>
      <w:r w:rsidR="00085FF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дисквалификацию на срок от одного года до трех лет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тридцати тысяч до сорока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ста тысяч до двухсот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2D48E3" w:rsidRPr="004F4451" w:rsidRDefault="006128F6" w:rsidP="00297F7B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E522C" w:rsidRPr="004F4451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Если Вам не безразлично </w:t>
      </w:r>
      <w:r w:rsidR="001E717F"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аше будущее, Вы хотите получать полный объем социальных гарантий, Вам важен размер будущей трудовой пенсии </w:t>
      </w:r>
    </w:p>
    <w:p w:rsidR="00297F7B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ВЫ ДОЛЖНЫ ОТСТАИВАТЬ СВОИ ЗАКОННЫЕ ПРАВА! </w:t>
      </w:r>
    </w:p>
    <w:p w:rsidR="00FC5C89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79E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ЗА ЗАЩИТОЙ ТРУДОВЫХ ПРАВ ВЫ ИМЕЕТЕ ПРАВО </w:t>
      </w:r>
      <w:r w:rsidR="0045779E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ОБРАТИТЬСЯ</w:t>
      </w:r>
      <w:r w:rsidR="005E522C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:</w:t>
      </w:r>
    </w:p>
    <w:p w:rsidR="00936190" w:rsidRPr="00936190" w:rsidRDefault="00936190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Государственную инспекцию труда в Волгоградской области 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2879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телефону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"Горячей линии" 8-903-479-80-20. 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 работы телефона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"Г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орячей линии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": ежедневно без выходных с 09 ч 00 мин.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21 ч 00 мин.;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через электронный сервис "СООБЩИТЬ 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ПРОБЛЕМЕ" федерального портала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сети Интернет "ОНЛАЙНИНСПЕКЦИЯ.РФ";</w:t>
      </w:r>
      <w:r w:rsidRPr="00287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направить обращение в Государственную инспекцию труда в Волгоградской области (</w:t>
      </w:r>
      <w:r w:rsidRPr="00287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400001, г. Волгоград, ул. Рабоче-Крестьянская, 16) </w:t>
      </w:r>
      <w:r w:rsidRPr="002879BD">
        <w:rPr>
          <w:rFonts w:ascii="Times New Roman" w:hAnsi="Times New Roman" w:cs="Times New Roman"/>
          <w:bCs/>
          <w:sz w:val="28"/>
          <w:szCs w:val="28"/>
          <w:lang w:eastAsia="ru-RU"/>
        </w:rPr>
        <w:t>в письменном виде, посредством почтового отправления, доставить лично или воспользоваться порталом государственным услуг)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FC5C89" w:rsidRPr="004F4451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 прокуратуру по месту нахождения работодателя (адрес </w:t>
      </w:r>
      <w:hyperlink r:id="rId13" w:tgtFrame="_blank" w:history="1">
        <w:r w:rsidRPr="004F4451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Прокуратуры Волгоградской области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="00E57FE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400075, Россия, г. Волгоград, ул. Историческая, 124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6465D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тел. (8442) 53-40-68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54A47" w:rsidRPr="00936190" w:rsidRDefault="00FC5C89" w:rsidP="00936190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суд </w:t>
      </w:r>
      <w:r w:rsidR="0045779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A787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за взысканием причитающихся сумм в порядке индивидуального трудового спора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F7338C" w:rsidRDefault="00F7338C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</w:p>
    <w:p w:rsidR="00722ABC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lastRenderedPageBreak/>
        <w:t xml:space="preserve">ДЛЯ ЗАЩИТЫ СВОИХ ИНТЕРЕСОВ СЛЕДУЕТ </w:t>
      </w:r>
    </w:p>
    <w:p w:rsidR="00754A47" w:rsidRPr="00754A47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РУКОВОДСТВОВАТЬСЯ СТАТЬЕЙ 352 ТРУДОВОГО КОДЕКСА РОССИЙСКОЙ ФЕДЕРАЦИИ, СОГЛАСНО</w:t>
      </w:r>
      <w:r w:rsidRPr="00754A4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КОТОРОЙ ВЫ ИМЕЕТЕ ПРАВО НА САМОЗАЩИТУ, СУДЕБНУЮ ЗАЩИТУ И ДРУГИЕ СПОСОБЫ ЗАЩИТЫ</w:t>
      </w:r>
    </w:p>
    <w:p w:rsidR="00754A47" w:rsidRPr="00754A47" w:rsidRDefault="00754A47" w:rsidP="00754A47">
      <w:pPr>
        <w:pStyle w:val="a8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5E522C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Телефон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горячей линии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комитета по труду и занятости населения Волгоградской области: 8 (8442) 30-99-60</w:t>
      </w:r>
      <w:r w:rsid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455E2E" w:rsidRPr="00455E2E" w:rsidRDefault="00455E2E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"Почта доверия" комитета по труду и занятости населения Волгоградской области: 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trud</w:t>
      </w:r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volganet</w:t>
      </w:r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</w:p>
    <w:p w:rsidR="008D3428" w:rsidRDefault="005E522C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754A47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Подробная информация о порядке защиты трудовых прав размещена на сайте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комитета по труду и занятости населения Волгоградской области</w:t>
      </w:r>
      <w:r w:rsidRPr="00754A47">
        <w:rPr>
          <w:color w:val="4F6228" w:themeColor="accent3" w:themeShade="80"/>
          <w:sz w:val="26"/>
          <w:szCs w:val="26"/>
        </w:rPr>
        <w:t xml:space="preserve"> </w:t>
      </w:r>
      <w:r w:rsidR="009E6845" w:rsidRPr="00754A47">
        <w:rPr>
          <w:color w:val="4F6228" w:themeColor="accent3" w:themeShade="80"/>
          <w:sz w:val="26"/>
          <w:szCs w:val="26"/>
        </w:rPr>
        <w:t xml:space="preserve">                                  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http:// ktzn.volg</w:t>
      </w:r>
      <w:r w:rsidR="0057482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ograd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.ru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</w:t>
      </w:r>
      <w:r w:rsidR="008D3428" w:rsidRPr="00396B4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в разделе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</w:p>
    <w:p w:rsidR="005E522C" w:rsidRPr="005E522C" w:rsidRDefault="008D3428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108000"/>
          <w:sz w:val="26"/>
          <w:szCs w:val="26"/>
          <w:lang w:eastAsia="ru-RU"/>
        </w:rPr>
      </w:pPr>
      <w:r w:rsidRPr="00396B4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"Снижение неформальной занятости" – "Легализация трудовых отношений"</w:t>
      </w:r>
    </w:p>
    <w:sectPr w:rsidR="005E522C" w:rsidRPr="005E522C" w:rsidSect="00E55D37">
      <w:pgSz w:w="11906" w:h="16838"/>
      <w:pgMar w:top="993" w:right="849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5A8" w:rsidRDefault="000205A8" w:rsidP="00E55D37">
      <w:r>
        <w:separator/>
      </w:r>
    </w:p>
  </w:endnote>
  <w:endnote w:type="continuationSeparator" w:id="1">
    <w:p w:rsidR="000205A8" w:rsidRDefault="000205A8" w:rsidP="00E5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5A8" w:rsidRDefault="000205A8" w:rsidP="00E55D37">
      <w:r>
        <w:separator/>
      </w:r>
    </w:p>
  </w:footnote>
  <w:footnote w:type="continuationSeparator" w:id="1">
    <w:p w:rsidR="000205A8" w:rsidRDefault="000205A8" w:rsidP="00E55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C2"/>
    <w:rsid w:val="000205A8"/>
    <w:rsid w:val="00044C8A"/>
    <w:rsid w:val="00052808"/>
    <w:rsid w:val="00053950"/>
    <w:rsid w:val="00085FF3"/>
    <w:rsid w:val="0016133A"/>
    <w:rsid w:val="0019077B"/>
    <w:rsid w:val="001E717F"/>
    <w:rsid w:val="002237F5"/>
    <w:rsid w:val="00230CC7"/>
    <w:rsid w:val="00297F7B"/>
    <w:rsid w:val="002C4E0F"/>
    <w:rsid w:val="002D48E3"/>
    <w:rsid w:val="002E1F79"/>
    <w:rsid w:val="00344952"/>
    <w:rsid w:val="00360EBF"/>
    <w:rsid w:val="00387174"/>
    <w:rsid w:val="003B56E2"/>
    <w:rsid w:val="00422E3E"/>
    <w:rsid w:val="00455E2E"/>
    <w:rsid w:val="0045779E"/>
    <w:rsid w:val="004F4451"/>
    <w:rsid w:val="005731CC"/>
    <w:rsid w:val="00574825"/>
    <w:rsid w:val="005A7874"/>
    <w:rsid w:val="005E522C"/>
    <w:rsid w:val="006128F6"/>
    <w:rsid w:val="00640824"/>
    <w:rsid w:val="006465DE"/>
    <w:rsid w:val="006F551E"/>
    <w:rsid w:val="00722ABC"/>
    <w:rsid w:val="00733B0D"/>
    <w:rsid w:val="00754A47"/>
    <w:rsid w:val="00807361"/>
    <w:rsid w:val="008512E7"/>
    <w:rsid w:val="008D3428"/>
    <w:rsid w:val="00936190"/>
    <w:rsid w:val="009445C9"/>
    <w:rsid w:val="00995E5E"/>
    <w:rsid w:val="009E6845"/>
    <w:rsid w:val="00A04A38"/>
    <w:rsid w:val="00A13D12"/>
    <w:rsid w:val="00B95EDD"/>
    <w:rsid w:val="00BF3973"/>
    <w:rsid w:val="00BF4B95"/>
    <w:rsid w:val="00C211D0"/>
    <w:rsid w:val="00C30F4B"/>
    <w:rsid w:val="00C369F8"/>
    <w:rsid w:val="00C446BB"/>
    <w:rsid w:val="00C8154F"/>
    <w:rsid w:val="00C877A7"/>
    <w:rsid w:val="00CA2AC2"/>
    <w:rsid w:val="00CC3E0E"/>
    <w:rsid w:val="00CD20E3"/>
    <w:rsid w:val="00CE1160"/>
    <w:rsid w:val="00CF6864"/>
    <w:rsid w:val="00D17203"/>
    <w:rsid w:val="00D87177"/>
    <w:rsid w:val="00D90A97"/>
    <w:rsid w:val="00DC0EE9"/>
    <w:rsid w:val="00E3150E"/>
    <w:rsid w:val="00E55D37"/>
    <w:rsid w:val="00E577F6"/>
    <w:rsid w:val="00E57FE4"/>
    <w:rsid w:val="00E7427B"/>
    <w:rsid w:val="00E865FE"/>
    <w:rsid w:val="00F7338C"/>
    <w:rsid w:val="00FC5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D37"/>
  </w:style>
  <w:style w:type="paragraph" w:styleId="ab">
    <w:name w:val="footer"/>
    <w:basedOn w:val="a"/>
    <w:link w:val="ac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278E31506DA2F8C024C1ECA87939E857B26D868407CE9057BB40D7604875FC0622B31AF59702DC28H305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8E31506DA2F8C024C1ECA87939E857B26D868407CE9057BB40D7604875FC0622B31AF59702DD21H30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69BF8DA1C26EB4371D36ACAC3B920BD194E190F533860EA0D91C7C92B72FEF65D74A6AE3F02WDG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03AADBEB5AAEC84DACC01D2C40400BE6B0C5F8D7B8105BA27C515B76A92A879DED5189BC6AE95DHDt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mezhevich</dc:creator>
  <cp:lastModifiedBy>User</cp:lastModifiedBy>
  <cp:revision>2</cp:revision>
  <cp:lastPrinted>2023-03-10T14:03:00Z</cp:lastPrinted>
  <dcterms:created xsi:type="dcterms:W3CDTF">2023-03-15T06:04:00Z</dcterms:created>
  <dcterms:modified xsi:type="dcterms:W3CDTF">2023-03-15T06:04:00Z</dcterms:modified>
</cp:coreProperties>
</file>