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0" w:rsidRDefault="00FA5C0C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7.45pt;height:92.1pt">
            <v:imagedata r:id="rId5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8A93A9" wp14:editId="664F90B6">
            <wp:extent cx="1139895" cy="1139895"/>
            <wp:effectExtent l="0" t="0" r="3175" b="3175"/>
            <wp:docPr id="2" name="Рисунок 2" descr="C:\Users\balanovsky.y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anovsky.y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0866" cy="117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070" w:rsidRDefault="00EB707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A5C0C" w:rsidRPr="00FA5C0C" w:rsidRDefault="00FA5C0C" w:rsidP="00FA5C0C">
      <w:pPr>
        <w:keepNext w:val="0"/>
        <w:autoSpaceDE w:val="0"/>
        <w:autoSpaceDN w:val="0"/>
        <w:adjustRightInd w:val="0"/>
        <w:spacing w:before="0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 w:rsidRPr="00FA5C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Возврат документов, представленных для осуществления учетно-регистрационных действий без рассмотрения</w:t>
      </w:r>
    </w:p>
    <w:bookmarkEnd w:id="0"/>
    <w:p w:rsidR="00FA5C0C" w:rsidRPr="00FA5C0C" w:rsidRDefault="00FA5C0C" w:rsidP="00FA5C0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C0C" w:rsidRPr="00FA5C0C" w:rsidRDefault="00FA5C0C" w:rsidP="00FA5C0C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5C0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13.07.2015 N 218-ФЗ «О государственной регистрации недвижимости» (далее – Закон о недвижимости) установлены основания для возврата заявления и документов, представленных для осуществления государственного кадастрового учета и государственной регистрации прав, без рассмотрения.</w:t>
      </w:r>
    </w:p>
    <w:p w:rsidR="00FA5C0C" w:rsidRPr="00FA5C0C" w:rsidRDefault="00FA5C0C" w:rsidP="00FA5C0C">
      <w:pPr>
        <w:pStyle w:val="a9"/>
        <w:spacing w:before="0" w:beforeAutospacing="0" w:after="0" w:afterAutospacing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>Заявление о государственном кадастровом учете и (или) государственной регистрации прав и документы, прилагаемые к нему, возвращаются без рассмотрения, если: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>– заявление и документы, представленные в форме электронных документов, электронных образов, не соответствуют формату, установленному органом нормативно-правового регулирования;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представленных в бумажном виде документах имеются подчистки, приписки, зачеркнутые слова, надписи карандашом;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        по истечении пяти дней с даты подачи заявления,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об уплате государственной пошлины не был представлен заявителем;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Едином государственном реестре недвижимости содержится отметка о невозможности государственной регистрации перехода права, ограничения права и обременения объекта недвижимости без личного участия собственника объекта недвижимости (его законного представителя) и заявление на государственную регистрацию прав представлено иным лицом;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shd w:val="clear" w:color="auto" w:fill="F2F2F2"/>
        </w:rPr>
      </w:pPr>
      <w:r w:rsidRPr="00FA5C0C">
        <w:rPr>
          <w:color w:val="000000" w:themeColor="text1"/>
          <w:sz w:val="28"/>
          <w:szCs w:val="28"/>
        </w:rPr>
        <w:t>– в заявлении о государственном кадастровом учете и (или) государственной регистрации прав отсутствует подпись заявителя.</w:t>
      </w:r>
    </w:p>
    <w:p w:rsidR="00FA5C0C" w:rsidRPr="00FA5C0C" w:rsidRDefault="00FA5C0C" w:rsidP="00FA5C0C">
      <w:pPr>
        <w:pStyle w:val="a9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FA5C0C">
        <w:rPr>
          <w:color w:val="000000" w:themeColor="text1"/>
          <w:sz w:val="28"/>
          <w:szCs w:val="28"/>
        </w:rPr>
        <w:t>         Возврат прилагаемых к заявлению о государственном кадастровом учете и (или)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документов. Указанные документы возвращаются заявителю тем же способом, которым они были представлены. В случае, если заявление о государственном кадастровом учете и (или) государственной регистрации прав и прилагаемые к нему документы представлены в форме электронных документов и (или) электронных образов документов посредством отправления в электронной форме, орган регистрации прав направляет заявителю только уведомление о возврате таких документов без осуществления государственного кадастрового учета и (или) государственной регистрации прав.</w:t>
      </w:r>
    </w:p>
    <w:p w:rsidR="005A1929" w:rsidRPr="00FA5C0C" w:rsidRDefault="005A1929" w:rsidP="005E48D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1929" w:rsidRPr="00CF6CBB" w:rsidRDefault="005A1929" w:rsidP="00CF6C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ED055C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>mail: pressa@voru.ru</w:t>
      </w:r>
    </w:p>
    <w:sectPr w:rsidR="00525C42" w:rsidRPr="00ED055C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E2"/>
    <w:rsid w:val="000372D6"/>
    <w:rsid w:val="000F37FF"/>
    <w:rsid w:val="000F7DA0"/>
    <w:rsid w:val="00117966"/>
    <w:rsid w:val="00133F94"/>
    <w:rsid w:val="00192D9F"/>
    <w:rsid w:val="001B09F9"/>
    <w:rsid w:val="0023326D"/>
    <w:rsid w:val="002344FE"/>
    <w:rsid w:val="00286EF7"/>
    <w:rsid w:val="00294F5B"/>
    <w:rsid w:val="002B0B11"/>
    <w:rsid w:val="00320887"/>
    <w:rsid w:val="003E342C"/>
    <w:rsid w:val="0040312A"/>
    <w:rsid w:val="004337FA"/>
    <w:rsid w:val="00493478"/>
    <w:rsid w:val="00494D85"/>
    <w:rsid w:val="004C1EF0"/>
    <w:rsid w:val="0052159D"/>
    <w:rsid w:val="00525C42"/>
    <w:rsid w:val="00534F35"/>
    <w:rsid w:val="00562356"/>
    <w:rsid w:val="0056649E"/>
    <w:rsid w:val="005A1929"/>
    <w:rsid w:val="005E48DA"/>
    <w:rsid w:val="006419E4"/>
    <w:rsid w:val="006839BB"/>
    <w:rsid w:val="007410A7"/>
    <w:rsid w:val="00744CFB"/>
    <w:rsid w:val="00776266"/>
    <w:rsid w:val="0083088F"/>
    <w:rsid w:val="00850E05"/>
    <w:rsid w:val="00852BA4"/>
    <w:rsid w:val="00893DC8"/>
    <w:rsid w:val="008C557E"/>
    <w:rsid w:val="008C5582"/>
    <w:rsid w:val="008E43BA"/>
    <w:rsid w:val="008E44C5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20572"/>
    <w:rsid w:val="00A31A1B"/>
    <w:rsid w:val="00A31E55"/>
    <w:rsid w:val="00A57825"/>
    <w:rsid w:val="00A94417"/>
    <w:rsid w:val="00AC3DC4"/>
    <w:rsid w:val="00AC5B76"/>
    <w:rsid w:val="00AD7F51"/>
    <w:rsid w:val="00AE0833"/>
    <w:rsid w:val="00B7422D"/>
    <w:rsid w:val="00BA174C"/>
    <w:rsid w:val="00BA4CD8"/>
    <w:rsid w:val="00BB49AF"/>
    <w:rsid w:val="00C04FAA"/>
    <w:rsid w:val="00CB3DB8"/>
    <w:rsid w:val="00CC0D24"/>
    <w:rsid w:val="00CF6CBB"/>
    <w:rsid w:val="00CF715B"/>
    <w:rsid w:val="00D24A6E"/>
    <w:rsid w:val="00D719E4"/>
    <w:rsid w:val="00D82001"/>
    <w:rsid w:val="00D844F2"/>
    <w:rsid w:val="00DD7A37"/>
    <w:rsid w:val="00E038E2"/>
    <w:rsid w:val="00E12DC1"/>
    <w:rsid w:val="00E45B6A"/>
    <w:rsid w:val="00E47B5B"/>
    <w:rsid w:val="00E6273F"/>
    <w:rsid w:val="00EB4AB9"/>
    <w:rsid w:val="00EB7070"/>
    <w:rsid w:val="00ED055C"/>
    <w:rsid w:val="00EF1C5E"/>
    <w:rsid w:val="00F707AE"/>
    <w:rsid w:val="00FA5C0C"/>
    <w:rsid w:val="00FA5F26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671B-92B0-44FE-88F9-166F3154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Марина Владимировна</dc:creator>
  <cp:keywords/>
  <dc:description/>
  <cp:lastModifiedBy>Балановский Ян Олегович</cp:lastModifiedBy>
  <cp:revision>2</cp:revision>
  <cp:lastPrinted>2021-04-26T13:06:00Z</cp:lastPrinted>
  <dcterms:created xsi:type="dcterms:W3CDTF">2021-09-23T07:19:00Z</dcterms:created>
  <dcterms:modified xsi:type="dcterms:W3CDTF">2021-09-23T07:19:00Z</dcterms:modified>
</cp:coreProperties>
</file>