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B4" w:rsidRPr="0092319B" w:rsidRDefault="0092319B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319B">
        <w:rPr>
          <w:rFonts w:ascii="Times New Roman" w:hAnsi="Times New Roman" w:cs="Times New Roman"/>
          <w:b/>
          <w:i/>
          <w:sz w:val="26"/>
          <w:szCs w:val="26"/>
        </w:rPr>
        <w:t>Сотрудники Волгоградского Росреестра и ППК «</w:t>
      </w:r>
      <w:proofErr w:type="spellStart"/>
      <w:r w:rsidRPr="0092319B">
        <w:rPr>
          <w:rFonts w:ascii="Times New Roman" w:hAnsi="Times New Roman" w:cs="Times New Roman"/>
          <w:b/>
          <w:i/>
          <w:sz w:val="26"/>
          <w:szCs w:val="26"/>
        </w:rPr>
        <w:t>Роскадастр</w:t>
      </w:r>
      <w:proofErr w:type="spellEnd"/>
      <w:r w:rsidRPr="0092319B">
        <w:rPr>
          <w:rFonts w:ascii="Times New Roman" w:hAnsi="Times New Roman" w:cs="Times New Roman"/>
          <w:b/>
          <w:i/>
          <w:sz w:val="26"/>
          <w:szCs w:val="26"/>
        </w:rPr>
        <w:t xml:space="preserve">» провели выездную встречу с членами СНТ по вопросу социальной </w:t>
      </w:r>
      <w:proofErr w:type="spellStart"/>
      <w:r w:rsidRPr="0092319B">
        <w:rPr>
          <w:rFonts w:ascii="Times New Roman" w:hAnsi="Times New Roman" w:cs="Times New Roman"/>
          <w:b/>
          <w:i/>
          <w:sz w:val="26"/>
          <w:szCs w:val="26"/>
        </w:rPr>
        <w:t>догазификации</w:t>
      </w:r>
      <w:proofErr w:type="spellEnd"/>
    </w:p>
    <w:p w:rsidR="00274C16" w:rsidRPr="00200C46" w:rsidRDefault="00274C1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Краснослободске Волгоградской области состоялось выездное совещание с членами садоводческого некоммерческого товарищества (СНТ) «Трудовые </w:t>
      </w:r>
      <w:r w:rsidRPr="0092319B">
        <w:rPr>
          <w:rFonts w:ascii="Times New Roman" w:hAnsi="Times New Roman" w:cs="Times New Roman"/>
          <w:sz w:val="26"/>
          <w:szCs w:val="26"/>
        </w:rPr>
        <w:t>резервы»</w:t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вопросу социальной </w:t>
      </w:r>
      <w:proofErr w:type="spellStart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Более 25 членов СНТ собрались, чтобы обсудить участие в программе социальной </w:t>
      </w:r>
      <w:proofErr w:type="spellStart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выразить свою заинтересованность. </w:t>
      </w: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 Волгоградского Росреестра озвучили главные условия программы и рассказали о необходимых шагах для проведения газа к жилым домам на территории СНТ. Они подробно объяснили, какие документы и процедуры нужны для успешного подключения газа, акцентируя внимание на важных аспектах оформления документов.</w:t>
      </w: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свою очередь специалисты ППК «</w:t>
      </w:r>
      <w:proofErr w:type="spellStart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</w:t>
      </w:r>
      <w:proofErr w:type="spellEnd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Волгоградской области рассказали о том, какие кадастровые работы необходимо провести для подготовки межевого или технического плана объектов недвижимости, которые понадобится для регистрации прав собственности и последующего участия в программе </w:t>
      </w:r>
      <w:proofErr w:type="spellStart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часов эксперты отвечали на актуальные вопросы садоводов, связанные с процедурой подготовки документов для оформления прав собственности на объекты недвижимости с целью их дальнейшей газификации. Кроме того, были затронуты вопросы перевода садового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 </w:t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жилой дом. </w:t>
      </w: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встречи садоводам были вручены памятки, содержащие ответы на актуальные вопросы по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социальной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Эти </w:t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помогут членам СНТ лучше ориентироваться в процессе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своевременно подготовить все необходимые документы.</w:t>
      </w:r>
    </w:p>
    <w:p w:rsidR="0092319B" w:rsidRPr="0092319B" w:rsidRDefault="0092319B" w:rsidP="0092319B">
      <w:pPr>
        <w:spacing w:after="0" w:line="240" w:lineRule="auto"/>
        <w:ind w:firstLine="709"/>
        <w:jc w:val="both"/>
        <w:rPr>
          <w:sz w:val="26"/>
          <w:szCs w:val="26"/>
        </w:rPr>
      </w:pP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3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«Проект социальной </w:t>
      </w:r>
      <w:proofErr w:type="spellStart"/>
      <w:r w:rsidRPr="00923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догазификации</w:t>
      </w:r>
      <w:proofErr w:type="spellEnd"/>
      <w:r w:rsidRPr="00923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СНТ является важным шагом к улучшению качества жизни садоводов, обеспечению их удобным и экологически чистым топливом для бытовых нужд. А проведение подобных встреч позволяет более эффективно решать вопросы, возникающие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граждан в сфере земли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 xml:space="preserve">и </w:t>
      </w:r>
      <w:r w:rsidRPr="00923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недвижимости в рамках данного проекта», - </w:t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отметила 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31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231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Наталья </w:t>
      </w:r>
      <w:proofErr w:type="spellStart"/>
      <w:r w:rsidRPr="009231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Сапега</w:t>
      </w:r>
      <w:proofErr w:type="spellEnd"/>
      <w:r w:rsidRPr="009231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C447C" w:rsidRPr="00200C46" w:rsidRDefault="001C447C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С уважением,</w:t>
      </w:r>
      <w:bookmarkStart w:id="0" w:name="_GoBack"/>
      <w:bookmarkEnd w:id="0"/>
    </w:p>
    <w:p w:rsidR="001C447C" w:rsidRPr="00200C4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0C46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0C46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0C4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0C46" w:rsidSect="0092319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9B4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2319B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69</cp:revision>
  <cp:lastPrinted>2024-07-12T15:17:00Z</cp:lastPrinted>
  <dcterms:created xsi:type="dcterms:W3CDTF">2023-10-30T09:28:00Z</dcterms:created>
  <dcterms:modified xsi:type="dcterms:W3CDTF">2024-07-25T08:13:00Z</dcterms:modified>
</cp:coreProperties>
</file>