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E82" w:rsidRDefault="00102E8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3C0D" w:rsidRPr="002D1532" w:rsidRDefault="008F7E20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3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C63AA">
        <w:rPr>
          <w:rFonts w:ascii="Times New Roman" w:hAnsi="Times New Roman" w:cs="Times New Roman"/>
          <w:b/>
          <w:sz w:val="28"/>
          <w:szCs w:val="28"/>
        </w:rPr>
        <w:t>«</w:t>
      </w:r>
      <w:r w:rsidR="002D1532" w:rsidRPr="002D1532">
        <w:rPr>
          <w:rFonts w:ascii="Times New Roman" w:hAnsi="Times New Roman" w:cs="Times New Roman"/>
          <w:b/>
          <w:sz w:val="28"/>
          <w:szCs w:val="28"/>
        </w:rPr>
        <w:t>Р</w:t>
      </w:r>
      <w:r w:rsidRPr="002D1532">
        <w:rPr>
          <w:rFonts w:ascii="Times New Roman" w:hAnsi="Times New Roman" w:cs="Times New Roman"/>
          <w:b/>
          <w:sz w:val="28"/>
          <w:szCs w:val="28"/>
        </w:rPr>
        <w:t>адио России</w:t>
      </w:r>
      <w:r w:rsidR="00CC63AA">
        <w:rPr>
          <w:rFonts w:ascii="Times New Roman" w:hAnsi="Times New Roman" w:cs="Times New Roman"/>
          <w:b/>
          <w:sz w:val="28"/>
          <w:szCs w:val="28"/>
        </w:rPr>
        <w:t>.</w:t>
      </w:r>
      <w:r w:rsidRPr="002D1532">
        <w:rPr>
          <w:rFonts w:ascii="Times New Roman" w:hAnsi="Times New Roman" w:cs="Times New Roman"/>
          <w:b/>
          <w:sz w:val="28"/>
          <w:szCs w:val="28"/>
        </w:rPr>
        <w:t xml:space="preserve"> Волгоград</w:t>
      </w:r>
      <w:r w:rsidR="00CC63AA">
        <w:rPr>
          <w:rFonts w:ascii="Times New Roman" w:hAnsi="Times New Roman" w:cs="Times New Roman"/>
          <w:b/>
          <w:sz w:val="28"/>
          <w:szCs w:val="28"/>
        </w:rPr>
        <w:t>»</w:t>
      </w:r>
      <w:r w:rsidRPr="002D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32" w:rsidRPr="002D1532">
        <w:rPr>
          <w:rFonts w:ascii="Times New Roman" w:hAnsi="Times New Roman" w:cs="Times New Roman"/>
          <w:b/>
          <w:sz w:val="28"/>
          <w:szCs w:val="28"/>
        </w:rPr>
        <w:t>состоялся</w:t>
      </w:r>
      <w:r w:rsidRPr="002D1532">
        <w:rPr>
          <w:rFonts w:ascii="Times New Roman" w:hAnsi="Times New Roman" w:cs="Times New Roman"/>
          <w:b/>
          <w:sz w:val="28"/>
          <w:szCs w:val="28"/>
        </w:rPr>
        <w:t xml:space="preserve"> прямой эфир с участием сотрудников Волгоградского Росреестра</w:t>
      </w:r>
      <w:r w:rsidR="00B75566" w:rsidRPr="002D1532">
        <w:rPr>
          <w:rFonts w:ascii="Times New Roman" w:hAnsi="Times New Roman" w:cs="Times New Roman"/>
          <w:b/>
          <w:sz w:val="28"/>
          <w:szCs w:val="28"/>
        </w:rPr>
        <w:t xml:space="preserve"> и филиала ППК Роскадастр</w:t>
      </w:r>
      <w:r w:rsidR="002D1532" w:rsidRPr="002D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C64">
        <w:rPr>
          <w:rFonts w:ascii="Times New Roman" w:hAnsi="Times New Roman" w:cs="Times New Roman"/>
          <w:b/>
          <w:sz w:val="28"/>
          <w:szCs w:val="28"/>
        </w:rPr>
        <w:br/>
      </w:r>
      <w:r w:rsidR="002D1532" w:rsidRPr="002D1532">
        <w:rPr>
          <w:rFonts w:ascii="Times New Roman" w:hAnsi="Times New Roman" w:cs="Times New Roman"/>
          <w:b/>
          <w:sz w:val="28"/>
          <w:szCs w:val="28"/>
        </w:rPr>
        <w:t>по Волгоградской области</w:t>
      </w:r>
    </w:p>
    <w:p w:rsidR="007E6FAB" w:rsidRPr="002D1532" w:rsidRDefault="007E6FAB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BC" w:rsidRPr="002D1532" w:rsidRDefault="00F71ABC" w:rsidP="0010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532">
        <w:rPr>
          <w:rFonts w:ascii="Times New Roman" w:hAnsi="Times New Roman"/>
          <w:sz w:val="28"/>
          <w:szCs w:val="28"/>
        </w:rPr>
        <w:t>Сегодня на «Радио Росси</w:t>
      </w:r>
      <w:r w:rsidR="00102E82">
        <w:rPr>
          <w:rFonts w:ascii="Times New Roman" w:hAnsi="Times New Roman"/>
          <w:sz w:val="28"/>
          <w:szCs w:val="28"/>
        </w:rPr>
        <w:t>и</w:t>
      </w:r>
      <w:r w:rsidRPr="002D1532">
        <w:rPr>
          <w:rFonts w:ascii="Times New Roman" w:hAnsi="Times New Roman"/>
          <w:sz w:val="28"/>
          <w:szCs w:val="28"/>
        </w:rPr>
        <w:t>.</w:t>
      </w:r>
      <w:r w:rsidR="00102E82">
        <w:rPr>
          <w:rFonts w:ascii="Times New Roman" w:hAnsi="Times New Roman"/>
          <w:sz w:val="28"/>
          <w:szCs w:val="28"/>
        </w:rPr>
        <w:t xml:space="preserve"> </w:t>
      </w:r>
      <w:r w:rsidRPr="002D1532">
        <w:rPr>
          <w:rFonts w:ascii="Times New Roman" w:hAnsi="Times New Roman"/>
          <w:sz w:val="28"/>
          <w:szCs w:val="28"/>
        </w:rPr>
        <w:t xml:space="preserve">Волгоград» в радиопередаче «Время говорить» состоялся прямой эфир на тему: «Вопросы социальной догазификации СНТ», в котором приняли участие заместитель руководителя Управления Росреестра по Волгоградской области – Татьяна Штыряева, начальник отдела координации и анализа деятельности в учетно-регистрационной сфере – Виктория Крахмалева и директор филиала ППК «Роскадастр» по Волгоградской области </w:t>
      </w:r>
      <w:r w:rsidR="002D1532" w:rsidRPr="002D1532">
        <w:rPr>
          <w:rFonts w:ascii="Times New Roman" w:hAnsi="Times New Roman"/>
          <w:sz w:val="28"/>
          <w:szCs w:val="28"/>
        </w:rPr>
        <w:t>–</w:t>
      </w:r>
      <w:r w:rsidRPr="002D1532">
        <w:rPr>
          <w:rFonts w:ascii="Times New Roman" w:hAnsi="Times New Roman"/>
          <w:sz w:val="28"/>
          <w:szCs w:val="28"/>
        </w:rPr>
        <w:t xml:space="preserve"> Константин Миндигаяс. </w:t>
      </w:r>
    </w:p>
    <w:p w:rsidR="00F71ABC" w:rsidRPr="002D1532" w:rsidRDefault="00F71ABC" w:rsidP="0010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1ABC" w:rsidRPr="002D1532" w:rsidRDefault="00F71ABC" w:rsidP="00102E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532">
        <w:rPr>
          <w:rFonts w:ascii="Times New Roman" w:hAnsi="Times New Roman"/>
          <w:sz w:val="28"/>
          <w:szCs w:val="28"/>
        </w:rPr>
        <w:t xml:space="preserve">В ходе беседы эксперты ответили на </w:t>
      </w:r>
      <w:r w:rsidR="002D1532" w:rsidRPr="002D1532">
        <w:rPr>
          <w:rFonts w:ascii="Times New Roman" w:hAnsi="Times New Roman"/>
          <w:sz w:val="28"/>
          <w:szCs w:val="28"/>
        </w:rPr>
        <w:t>наиболее популярные вопросы граждан,</w:t>
      </w:r>
      <w:r w:rsidRPr="002D1532">
        <w:rPr>
          <w:rFonts w:ascii="Times New Roman" w:hAnsi="Times New Roman"/>
          <w:sz w:val="28"/>
          <w:szCs w:val="28"/>
        </w:rPr>
        <w:t xml:space="preserve"> а также</w:t>
      </w:r>
      <w:r w:rsidR="002D1532" w:rsidRPr="002D1532">
        <w:rPr>
          <w:rFonts w:ascii="Times New Roman" w:hAnsi="Times New Roman"/>
          <w:sz w:val="28"/>
          <w:szCs w:val="28"/>
        </w:rPr>
        <w:t xml:space="preserve"> поделились </w:t>
      </w:r>
      <w:r w:rsidRPr="002D1532">
        <w:rPr>
          <w:rFonts w:ascii="Times New Roman" w:hAnsi="Times New Roman"/>
          <w:sz w:val="28"/>
          <w:szCs w:val="28"/>
        </w:rPr>
        <w:t>ключевыми моментами</w:t>
      </w:r>
      <w:r w:rsidR="002D1532">
        <w:rPr>
          <w:rFonts w:ascii="Times New Roman" w:hAnsi="Times New Roman"/>
          <w:sz w:val="28"/>
          <w:szCs w:val="28"/>
        </w:rPr>
        <w:t xml:space="preserve"> в сфере земли </w:t>
      </w:r>
      <w:r w:rsidR="00102E82">
        <w:rPr>
          <w:rFonts w:ascii="Times New Roman" w:hAnsi="Times New Roman"/>
          <w:sz w:val="28"/>
          <w:szCs w:val="28"/>
        </w:rPr>
        <w:br/>
      </w:r>
      <w:r w:rsidR="002D1532">
        <w:rPr>
          <w:rFonts w:ascii="Times New Roman" w:hAnsi="Times New Roman"/>
          <w:sz w:val="28"/>
          <w:szCs w:val="28"/>
        </w:rPr>
        <w:t>и недвижимости</w:t>
      </w:r>
      <w:r w:rsidR="002D1532" w:rsidRPr="002D1532">
        <w:rPr>
          <w:rFonts w:ascii="Times New Roman" w:hAnsi="Times New Roman"/>
          <w:sz w:val="28"/>
          <w:szCs w:val="28"/>
        </w:rPr>
        <w:t xml:space="preserve">, на которые стоит обратить внимание при участии </w:t>
      </w:r>
      <w:r w:rsidR="00102E82">
        <w:rPr>
          <w:rFonts w:ascii="Times New Roman" w:hAnsi="Times New Roman"/>
          <w:sz w:val="28"/>
          <w:szCs w:val="28"/>
        </w:rPr>
        <w:br/>
      </w:r>
      <w:r w:rsidR="002D1532" w:rsidRPr="002D1532">
        <w:rPr>
          <w:rFonts w:ascii="Times New Roman" w:hAnsi="Times New Roman"/>
          <w:sz w:val="28"/>
          <w:szCs w:val="28"/>
        </w:rPr>
        <w:t>в</w:t>
      </w:r>
      <w:r w:rsidRPr="002D1532">
        <w:rPr>
          <w:rFonts w:ascii="Times New Roman" w:hAnsi="Times New Roman"/>
          <w:sz w:val="28"/>
          <w:szCs w:val="28"/>
        </w:rPr>
        <w:t xml:space="preserve"> программ</w:t>
      </w:r>
      <w:r w:rsidR="002D1532" w:rsidRPr="002D1532">
        <w:rPr>
          <w:rFonts w:ascii="Times New Roman" w:hAnsi="Times New Roman"/>
          <w:sz w:val="28"/>
          <w:szCs w:val="28"/>
        </w:rPr>
        <w:t>е</w:t>
      </w:r>
      <w:r w:rsidRPr="002D1532">
        <w:rPr>
          <w:rFonts w:ascii="Times New Roman" w:hAnsi="Times New Roman"/>
          <w:sz w:val="28"/>
          <w:szCs w:val="28"/>
        </w:rPr>
        <w:t xml:space="preserve"> социальной догазификации СНТ.</w:t>
      </w:r>
    </w:p>
    <w:p w:rsidR="00032161" w:rsidRPr="00F91689" w:rsidRDefault="00032161" w:rsidP="00F71A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447C" w:rsidRPr="002D1532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2D1532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2D1532">
        <w:rPr>
          <w:rFonts w:ascii="Times New Roman" w:hAnsi="Times New Roman" w:cs="Times New Roman"/>
          <w:sz w:val="28"/>
          <w:szCs w:val="28"/>
        </w:rPr>
        <w:t>,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2D1532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2D1532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2D1532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2D1532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2D1532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2D153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2E82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95C64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1532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8F7E2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099B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1E38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0D6B"/>
    <w:rsid w:val="00B75566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63AA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1ABC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2024-06-25T14:02:00Z</cp:lastPrinted>
  <dcterms:created xsi:type="dcterms:W3CDTF">2024-06-28T10:55:00Z</dcterms:created>
  <dcterms:modified xsi:type="dcterms:W3CDTF">2024-06-28T10:55:00Z</dcterms:modified>
</cp:coreProperties>
</file>