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E54" w:rsidRDefault="00074E54" w:rsidP="00155BF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70479" w:rsidRPr="00893EB0" w:rsidRDefault="00370479" w:rsidP="0037047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93EB0">
        <w:rPr>
          <w:rFonts w:ascii="Times New Roman" w:hAnsi="Times New Roman"/>
          <w:b/>
          <w:color w:val="000000"/>
          <w:sz w:val="28"/>
          <w:szCs w:val="28"/>
        </w:rPr>
        <w:t>В Волгоградской области</w:t>
      </w:r>
      <w:r w:rsidR="00841C0D">
        <w:rPr>
          <w:rFonts w:ascii="Times New Roman" w:hAnsi="Times New Roman"/>
          <w:b/>
          <w:color w:val="000000"/>
          <w:sz w:val="28"/>
          <w:szCs w:val="28"/>
        </w:rPr>
        <w:t xml:space="preserve"> выявлено 34 тыс. кв. м. земли, пригодной</w:t>
      </w:r>
      <w:r w:rsidRPr="00893EB0">
        <w:rPr>
          <w:rStyle w:val="a9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для жилищного строительства</w:t>
      </w:r>
      <w:bookmarkStart w:id="0" w:name="_GoBack"/>
      <w:bookmarkEnd w:id="0"/>
    </w:p>
    <w:p w:rsidR="00370479" w:rsidRDefault="00370479" w:rsidP="0037047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70479" w:rsidRDefault="00370479" w:rsidP="0037047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Банк земли с</w:t>
      </w:r>
      <w:r w:rsidRPr="002452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участка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</w:t>
      </w:r>
      <w:r w:rsidRPr="002452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пригодными</w:t>
      </w:r>
      <w:r w:rsidRPr="002452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под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жилую </w:t>
      </w:r>
      <w:r w:rsidRPr="002452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застройку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на территории Волгоградской области</w:t>
      </w:r>
      <w:r w:rsidRPr="002452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постоянно пополня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2452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тся</w:t>
      </w:r>
      <w:r w:rsidRPr="0024528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новыми</w:t>
      </w:r>
      <w:r w:rsidRPr="0024528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территориями и</w:t>
      </w:r>
      <w:r w:rsidRPr="00245287">
        <w:rPr>
          <w:rFonts w:ascii="Times New Roman" w:hAnsi="Times New Roman"/>
          <w:color w:val="000000"/>
          <w:sz w:val="28"/>
          <w:szCs w:val="28"/>
        </w:rPr>
        <w:t xml:space="preserve"> расширяется перечень муниципальных районов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245287">
        <w:rPr>
          <w:rFonts w:ascii="Times New Roman" w:hAnsi="Times New Roman"/>
          <w:color w:val="000000"/>
          <w:sz w:val="28"/>
          <w:szCs w:val="28"/>
        </w:rPr>
        <w:t>и населенных пунктов нашей области, вовлеченных в данный проект</w:t>
      </w:r>
      <w:r w:rsidRPr="002452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70479" w:rsidRPr="001A4B17" w:rsidRDefault="00370479" w:rsidP="0037047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70479" w:rsidRPr="00370479" w:rsidRDefault="00370479" w:rsidP="00370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мае проведено очередное заседание </w:t>
      </w:r>
      <w:r w:rsidRPr="00E51FC7">
        <w:rPr>
          <w:rFonts w:ascii="Times New Roman" w:hAnsi="Times New Roman"/>
          <w:sz w:val="28"/>
          <w:szCs w:val="28"/>
        </w:rPr>
        <w:t xml:space="preserve">оперативного штаба </w:t>
      </w:r>
      <w:r>
        <w:rPr>
          <w:rFonts w:ascii="Times New Roman" w:hAnsi="Times New Roman"/>
          <w:sz w:val="28"/>
          <w:szCs w:val="28"/>
        </w:rPr>
        <w:br/>
      </w:r>
      <w:r w:rsidRPr="00E51FC7">
        <w:rPr>
          <w:rFonts w:ascii="Times New Roman" w:hAnsi="Times New Roman"/>
          <w:sz w:val="28"/>
          <w:szCs w:val="28"/>
        </w:rPr>
        <w:t>по реализа</w:t>
      </w:r>
      <w:r>
        <w:rPr>
          <w:rFonts w:ascii="Times New Roman" w:hAnsi="Times New Roman"/>
          <w:sz w:val="28"/>
          <w:szCs w:val="28"/>
        </w:rPr>
        <w:t>ции проекта «Земля для стройки»,</w:t>
      </w:r>
      <w:r w:rsidRPr="00E51F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результатам которого</w:t>
      </w:r>
      <w:r w:rsidRPr="00E51F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E51FC7">
        <w:rPr>
          <w:rFonts w:ascii="Times New Roman" w:hAnsi="Times New Roman"/>
          <w:sz w:val="28"/>
          <w:szCs w:val="28"/>
        </w:rPr>
        <w:t>в перечень земель, пригодных для строительства жилья</w:t>
      </w:r>
      <w:r>
        <w:rPr>
          <w:rFonts w:ascii="Times New Roman" w:hAnsi="Times New Roman"/>
          <w:sz w:val="28"/>
          <w:szCs w:val="28"/>
        </w:rPr>
        <w:t>,</w:t>
      </w:r>
      <w:r w:rsidRPr="00E51FC7">
        <w:rPr>
          <w:rFonts w:ascii="Times New Roman" w:hAnsi="Times New Roman"/>
          <w:sz w:val="28"/>
          <w:szCs w:val="28"/>
        </w:rPr>
        <w:t xml:space="preserve"> включено </w:t>
      </w:r>
      <w:r>
        <w:rPr>
          <w:rFonts w:ascii="Times New Roman" w:hAnsi="Times New Roman"/>
          <w:sz w:val="28"/>
          <w:szCs w:val="28"/>
        </w:rPr>
        <w:br/>
      </w:r>
      <w:r w:rsidRPr="00E51FC7">
        <w:rPr>
          <w:rFonts w:ascii="Times New Roman" w:hAnsi="Times New Roman"/>
          <w:sz w:val="28"/>
          <w:szCs w:val="28"/>
        </w:rPr>
        <w:t xml:space="preserve">еще </w:t>
      </w:r>
      <w:r>
        <w:rPr>
          <w:rFonts w:ascii="Times New Roman" w:hAnsi="Times New Roman"/>
          <w:sz w:val="28"/>
          <w:szCs w:val="28"/>
        </w:rPr>
        <w:t>19</w:t>
      </w:r>
      <w:r w:rsidRPr="00E51FC7">
        <w:rPr>
          <w:rFonts w:ascii="Times New Roman" w:hAnsi="Times New Roman"/>
          <w:sz w:val="28"/>
          <w:szCs w:val="28"/>
        </w:rPr>
        <w:t xml:space="preserve"> земельных участков</w:t>
      </w:r>
      <w:r>
        <w:rPr>
          <w:rFonts w:ascii="Times New Roman" w:hAnsi="Times New Roman"/>
          <w:sz w:val="28"/>
          <w:szCs w:val="28"/>
        </w:rPr>
        <w:t>,</w:t>
      </w:r>
      <w:r w:rsidRPr="00E51FC7">
        <w:rPr>
          <w:rFonts w:ascii="Times New Roman" w:hAnsi="Times New Roman"/>
          <w:sz w:val="28"/>
          <w:szCs w:val="28"/>
        </w:rPr>
        <w:t xml:space="preserve"> общей площадью более </w:t>
      </w:r>
      <w:r>
        <w:rPr>
          <w:rFonts w:ascii="Times New Roman" w:hAnsi="Times New Roman"/>
          <w:sz w:val="28"/>
          <w:szCs w:val="28"/>
        </w:rPr>
        <w:t>34 000 кв.м.</w:t>
      </w:r>
      <w:r w:rsidRPr="00E51F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E51FC7">
        <w:rPr>
          <w:rFonts w:ascii="Times New Roman" w:hAnsi="Times New Roman"/>
          <w:sz w:val="28"/>
          <w:szCs w:val="28"/>
        </w:rPr>
        <w:t>Это зем</w:t>
      </w:r>
      <w:r>
        <w:rPr>
          <w:rFonts w:ascii="Times New Roman" w:hAnsi="Times New Roman"/>
          <w:sz w:val="28"/>
          <w:szCs w:val="28"/>
        </w:rPr>
        <w:t>ельные участки</w:t>
      </w:r>
      <w:r w:rsidRPr="00E51F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населённых пунктов: х. Черкесовский, </w:t>
      </w:r>
      <w:r>
        <w:rPr>
          <w:rFonts w:ascii="Times New Roman" w:hAnsi="Times New Roman"/>
          <w:sz w:val="28"/>
          <w:szCs w:val="28"/>
        </w:rPr>
        <w:br/>
        <w:t xml:space="preserve">х. </w:t>
      </w:r>
      <w:proofErr w:type="spellStart"/>
      <w:r>
        <w:rPr>
          <w:rFonts w:ascii="Times New Roman" w:hAnsi="Times New Roman"/>
          <w:sz w:val="28"/>
          <w:szCs w:val="28"/>
        </w:rPr>
        <w:t>Алимо-Любимовский</w:t>
      </w:r>
      <w:proofErr w:type="spellEnd"/>
      <w:r>
        <w:rPr>
          <w:rFonts w:ascii="Times New Roman" w:hAnsi="Times New Roman"/>
          <w:sz w:val="28"/>
          <w:szCs w:val="28"/>
        </w:rPr>
        <w:t>, х. Рогачев Новоаннинского района, г. Котельниково и г. Волгограда</w:t>
      </w:r>
      <w:r w:rsidRPr="00E51FC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Земельные участки на территории г. Котельниково планируется предоставлять для </w:t>
      </w:r>
      <w:r w:rsidRPr="008042D5">
        <w:rPr>
          <w:rFonts w:ascii="Times New Roman" w:hAnsi="Times New Roman"/>
          <w:iCs/>
          <w:sz w:val="28"/>
          <w:szCs w:val="28"/>
          <w:shd w:val="clear" w:color="auto" w:fill="FFFFFF"/>
        </w:rPr>
        <w:t>строительств</w:t>
      </w:r>
      <w:r>
        <w:rPr>
          <w:rFonts w:ascii="Times New Roman" w:hAnsi="Times New Roman"/>
          <w:iCs/>
          <w:sz w:val="28"/>
          <w:szCs w:val="28"/>
          <w:shd w:val="clear" w:color="auto" w:fill="FFFFFF"/>
        </w:rPr>
        <w:t>а</w:t>
      </w:r>
      <w:r w:rsidRPr="008042D5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индивидуального жилья только льготным категориям граждан</w:t>
      </w:r>
      <w:r>
        <w:rPr>
          <w:rFonts w:ascii="Times New Roman" w:hAnsi="Times New Roman"/>
          <w:iCs/>
          <w:sz w:val="28"/>
          <w:szCs w:val="28"/>
          <w:shd w:val="clear" w:color="auto" w:fill="FFFFFF"/>
        </w:rPr>
        <w:t>.</w:t>
      </w:r>
    </w:p>
    <w:p w:rsidR="00370479" w:rsidRPr="00370479" w:rsidRDefault="00370479" w:rsidP="00370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E3C0D" w:rsidRPr="001E3C0D" w:rsidRDefault="00370479" w:rsidP="003704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479">
        <w:rPr>
          <w:rStyle w:val="a9"/>
          <w:rFonts w:ascii="Times New Roman" w:hAnsi="Times New Roman" w:cs="Times New Roman"/>
          <w:i/>
          <w:sz w:val="28"/>
          <w:szCs w:val="28"/>
        </w:rPr>
        <w:t>«</w:t>
      </w:r>
      <w:r w:rsidRPr="0037047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настоящее время на Публичной кадастровой карте размещены сведения о 536 участках. Мы не просто формируем банк земли Волгоградской области, а совместно с органами власти и муниципалитетами проводим работу для вовлечения этих земель в оборот, уже предоставлено 415 земельных участков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37047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(163 участка под строительство многоквартирных домов и 393 участка под строительство индивидуальных жилых домов)</w:t>
      </w:r>
      <w:r w:rsidRPr="00370479">
        <w:rPr>
          <w:rFonts w:ascii="Times New Roman" w:hAnsi="Times New Roman" w:cs="Times New Roman"/>
          <w:i/>
          <w:sz w:val="28"/>
          <w:szCs w:val="28"/>
        </w:rPr>
        <w:t>»,</w:t>
      </w:r>
      <w:r w:rsidRPr="003120F5">
        <w:rPr>
          <w:sz w:val="28"/>
          <w:szCs w:val="28"/>
        </w:rPr>
        <w:t xml:space="preserve">- </w:t>
      </w:r>
      <w:r w:rsidRPr="00370479">
        <w:rPr>
          <w:rFonts w:ascii="Times New Roman" w:hAnsi="Times New Roman" w:cs="Times New Roman"/>
          <w:sz w:val="28"/>
          <w:szCs w:val="28"/>
        </w:rPr>
        <w:t xml:space="preserve">отметила заместитель Управления </w:t>
      </w:r>
      <w:r w:rsidRPr="00370479">
        <w:rPr>
          <w:rFonts w:ascii="Times New Roman" w:hAnsi="Times New Roman" w:cs="Times New Roman"/>
          <w:b/>
          <w:sz w:val="28"/>
          <w:szCs w:val="28"/>
        </w:rPr>
        <w:t xml:space="preserve">Татьяна </w:t>
      </w:r>
      <w:proofErr w:type="spellStart"/>
      <w:r w:rsidRPr="00370479">
        <w:rPr>
          <w:rFonts w:ascii="Times New Roman" w:hAnsi="Times New Roman" w:cs="Times New Roman"/>
          <w:b/>
          <w:sz w:val="28"/>
          <w:szCs w:val="28"/>
        </w:rPr>
        <w:t>Штыряева</w:t>
      </w:r>
      <w:proofErr w:type="spellEnd"/>
      <w:r w:rsidRPr="00370479">
        <w:rPr>
          <w:rFonts w:ascii="Times New Roman" w:hAnsi="Times New Roman" w:cs="Times New Roman"/>
          <w:sz w:val="28"/>
          <w:szCs w:val="28"/>
        </w:rPr>
        <w:t>.</w:t>
      </w:r>
    </w:p>
    <w:p w:rsidR="00370479" w:rsidRDefault="00370479" w:rsidP="001E3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47C" w:rsidRPr="005A5B6C" w:rsidRDefault="001C447C" w:rsidP="008A367B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5A5B6C" w:rsidRDefault="00155BF4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5A5B6C">
        <w:rPr>
          <w:rFonts w:ascii="Times New Roman" w:hAnsi="Times New Roman" w:cs="Times New Roman"/>
          <w:sz w:val="28"/>
          <w:szCs w:val="28"/>
        </w:rPr>
        <w:t>,</w:t>
      </w:r>
    </w:p>
    <w:p w:rsidR="001C447C" w:rsidRPr="005A5B6C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AD45C1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</w:t>
      </w:r>
      <w:r w:rsidR="0000148D" w:rsidRPr="001E3C0D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1E3C0D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155BF4" w:rsidRDefault="001C447C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55BF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55BF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6" w:history="1">
        <w:r w:rsidR="00155BF4" w:rsidRPr="00155BF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155BF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EB0"/>
    <w:rsid w:val="001A0DB9"/>
    <w:rsid w:val="001C1C3B"/>
    <w:rsid w:val="001C2D12"/>
    <w:rsid w:val="001C3EBF"/>
    <w:rsid w:val="001C447C"/>
    <w:rsid w:val="001C7512"/>
    <w:rsid w:val="001E3C0D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4679"/>
    <w:rsid w:val="003621AE"/>
    <w:rsid w:val="00367743"/>
    <w:rsid w:val="00370479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41C0D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0A48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2">
    <w:name w:val=" Знак Знак2 Знак Знак"/>
    <w:basedOn w:val="a"/>
    <w:rsid w:val="00370479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21</cp:revision>
  <cp:lastPrinted>2023-04-24T13:21:00Z</cp:lastPrinted>
  <dcterms:created xsi:type="dcterms:W3CDTF">2023-10-30T09:28:00Z</dcterms:created>
  <dcterms:modified xsi:type="dcterms:W3CDTF">2024-06-04T08:33:00Z</dcterms:modified>
</cp:coreProperties>
</file>